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B4" w:rsidRDefault="00B452B4" w:rsidP="00B45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389"/>
        <w:gridCol w:w="4110"/>
      </w:tblGrid>
      <w:tr w:rsidR="002C4A1A" w:rsidTr="00264045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4A1A" w:rsidRPr="002C4A1A" w:rsidRDefault="002C4A1A" w:rsidP="002C4A1A">
            <w:pPr>
              <w:pStyle w:val="1"/>
              <w:spacing w:line="276" w:lineRule="auto"/>
              <w:rPr>
                <w:rFonts w:eastAsiaTheme="minorEastAsia"/>
                <w:sz w:val="20"/>
              </w:rPr>
            </w:pPr>
            <w:r w:rsidRPr="002C4A1A">
              <w:rPr>
                <w:rFonts w:eastAsiaTheme="minorEastAsia"/>
                <w:b/>
                <w:sz w:val="20"/>
              </w:rPr>
              <w:t xml:space="preserve">              </w:t>
            </w:r>
            <w:r w:rsidRPr="002C4A1A">
              <w:rPr>
                <w:rFonts w:eastAsiaTheme="minorEastAsia"/>
                <w:sz w:val="20"/>
              </w:rPr>
              <w:t>Башҡортостан Республиҡаһы</w:t>
            </w:r>
          </w:p>
          <w:p w:rsidR="002C4A1A" w:rsidRPr="002C4A1A" w:rsidRDefault="002C4A1A" w:rsidP="002C4A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C4A1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2C4A1A" w:rsidRPr="002C4A1A" w:rsidRDefault="002C4A1A" w:rsidP="002C4A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C4A1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2C4A1A" w:rsidRPr="002C4A1A" w:rsidRDefault="002C4A1A" w:rsidP="002C4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C4A1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2C4A1A" w:rsidRPr="002C4A1A" w:rsidRDefault="002C4A1A" w:rsidP="002C4A1A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C4A1A"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2C4A1A" w:rsidRPr="002C4A1A" w:rsidRDefault="002C4A1A" w:rsidP="002C4A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2C4A1A" w:rsidRPr="002C4A1A" w:rsidRDefault="002C4A1A" w:rsidP="002C4A1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C4A1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2C4A1A" w:rsidRPr="002C4A1A" w:rsidRDefault="002C4A1A" w:rsidP="002C4A1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C4A1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2C4A1A" w:rsidRPr="002C4A1A" w:rsidRDefault="002C4A1A" w:rsidP="002C4A1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C4A1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8(347)4323767</w:t>
            </w:r>
          </w:p>
          <w:p w:rsidR="002C4A1A" w:rsidRPr="002C4A1A" w:rsidRDefault="002C4A1A" w:rsidP="002C4A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4A1A" w:rsidRPr="002C4A1A" w:rsidRDefault="002C4A1A" w:rsidP="002C4A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C4A1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4" o:title=""/>
                </v:shape>
                <o:OLEObject Type="Embed" ProgID="Word.Picture.8" ShapeID="_x0000_i1025" DrawAspect="Content" ObjectID="_1506083567" r:id="rId5"/>
              </w:object>
            </w:r>
          </w:p>
          <w:p w:rsidR="002C4A1A" w:rsidRPr="002C4A1A" w:rsidRDefault="002C4A1A" w:rsidP="002C4A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4A1A" w:rsidRPr="002C4A1A" w:rsidRDefault="002C4A1A" w:rsidP="002C4A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</w:pPr>
            <w:r w:rsidRPr="002C4A1A"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2C4A1A" w:rsidRPr="002C4A1A" w:rsidRDefault="002C4A1A" w:rsidP="002C4A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2C4A1A"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2C4A1A" w:rsidRPr="002C4A1A" w:rsidRDefault="002C4A1A" w:rsidP="002C4A1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2C4A1A"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2C4A1A" w:rsidRPr="002C4A1A" w:rsidRDefault="002C4A1A" w:rsidP="002C4A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2C4A1A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2C4A1A" w:rsidRPr="002C4A1A" w:rsidRDefault="002C4A1A" w:rsidP="002C4A1A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C4A1A">
              <w:rPr>
                <w:rFonts w:ascii="Times New Roman" w:hAnsi="Times New Roman" w:cs="Times New Roman"/>
                <w:b/>
                <w:lang w:val="be-BY"/>
              </w:rPr>
              <w:t>Калининский  сельсовет</w:t>
            </w:r>
          </w:p>
          <w:p w:rsidR="002C4A1A" w:rsidRPr="002C4A1A" w:rsidRDefault="002C4A1A" w:rsidP="002C4A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2C4A1A" w:rsidRPr="002C4A1A" w:rsidRDefault="002C4A1A" w:rsidP="002C4A1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C4A1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2C4A1A" w:rsidRPr="002C4A1A" w:rsidRDefault="002C4A1A" w:rsidP="002C4A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2C4A1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Советская, 35</w:t>
            </w:r>
          </w:p>
          <w:p w:rsidR="002C4A1A" w:rsidRPr="002C4A1A" w:rsidRDefault="002C4A1A" w:rsidP="002C4A1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C4A1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4323767</w:t>
            </w:r>
          </w:p>
          <w:p w:rsidR="002C4A1A" w:rsidRPr="002C4A1A" w:rsidRDefault="002C4A1A" w:rsidP="002C4A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be-BY"/>
              </w:rPr>
            </w:pPr>
          </w:p>
        </w:tc>
      </w:tr>
    </w:tbl>
    <w:p w:rsidR="002C4A1A" w:rsidRDefault="002C4A1A" w:rsidP="002C4A1A">
      <w:pPr>
        <w:pStyle w:val="ConsPlusNormal"/>
        <w:widowControl/>
        <w:ind w:firstLine="0"/>
        <w:jc w:val="both"/>
        <w:outlineLvl w:val="0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2C4A1A" w:rsidRDefault="002C4A1A" w:rsidP="002C4A1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>РЕШЕНИЕ</w:t>
      </w:r>
    </w:p>
    <w:p w:rsidR="002C4A1A" w:rsidRDefault="002C4A1A" w:rsidP="00B45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C4A1A" w:rsidRDefault="002C4A1A" w:rsidP="00B45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6BBD" w:rsidRDefault="00B452B4" w:rsidP="00886B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52B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4429A">
        <w:rPr>
          <w:rFonts w:ascii="Times New Roman" w:hAnsi="Times New Roman" w:cs="Times New Roman"/>
          <w:b/>
          <w:sz w:val="28"/>
          <w:szCs w:val="28"/>
        </w:rPr>
        <w:t>внесении изменений в решение Совета сельского поселения Калининский сельсовет муниципального района Бижбулякский район Республики Башкортостан «</w:t>
      </w:r>
      <w:r w:rsidR="00886BBD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избирательных округов по выборам депутатов Совета сельского поселения  Калининский  сельсовет муниципального района Бижбулякский район Республики Башкортостан  двадцать седьмого  </w:t>
      </w:r>
      <w:r w:rsidR="00886BBD">
        <w:rPr>
          <w:rFonts w:ascii="Times New Roman" w:hAnsi="Times New Roman" w:cs="Times New Roman"/>
          <w:sz w:val="28"/>
          <w:szCs w:val="28"/>
        </w:rPr>
        <w:t xml:space="preserve"> </w:t>
      </w:r>
      <w:r w:rsidR="00886BBD">
        <w:rPr>
          <w:rFonts w:ascii="Times New Roman" w:hAnsi="Times New Roman" w:cs="Times New Roman"/>
          <w:b/>
          <w:sz w:val="28"/>
          <w:szCs w:val="28"/>
        </w:rPr>
        <w:t>созыва» № 155\33-26 от 10 марта 2015г</w:t>
      </w:r>
    </w:p>
    <w:bookmarkEnd w:id="0"/>
    <w:p w:rsidR="00B452B4" w:rsidRDefault="00B452B4" w:rsidP="00A44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F7C" w:rsidRPr="00B452B4" w:rsidRDefault="000A1F7C" w:rsidP="00B45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F7C" w:rsidRPr="00B452B4" w:rsidRDefault="00B452B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2B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6BBD">
        <w:rPr>
          <w:rFonts w:ascii="Times New Roman" w:hAnsi="Times New Roman" w:cs="Times New Roman"/>
          <w:sz w:val="28"/>
          <w:szCs w:val="28"/>
        </w:rPr>
        <w:t xml:space="preserve">с п.6 статьи 43,48 Федерального закона №131-ФЗ «Об общих принципах организации местного самоуправлений в Российской Федерации» Совет сельского поселения Калининский сельсовет   </w:t>
      </w:r>
    </w:p>
    <w:p w:rsidR="00B452B4" w:rsidRPr="00B452B4" w:rsidRDefault="00B452B4" w:rsidP="00B452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B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52B4" w:rsidRPr="00B452B4" w:rsidRDefault="00B452B4" w:rsidP="00B452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52B4" w:rsidRPr="00886BBD" w:rsidRDefault="00C72444" w:rsidP="00886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6BBD">
        <w:rPr>
          <w:rFonts w:ascii="Times New Roman" w:hAnsi="Times New Roman" w:cs="Times New Roman"/>
          <w:sz w:val="28"/>
          <w:szCs w:val="28"/>
        </w:rPr>
        <w:t>Внести изменения в решение Совета сельского поселения Калининский сельсовет №155\33-26 от 10 марта 2015г</w:t>
      </w:r>
      <w:proofErr w:type="gramStart"/>
      <w:r w:rsidR="00886BBD">
        <w:rPr>
          <w:rFonts w:ascii="Times New Roman" w:hAnsi="Times New Roman" w:cs="Times New Roman"/>
          <w:sz w:val="28"/>
          <w:szCs w:val="28"/>
        </w:rPr>
        <w:t xml:space="preserve">   </w:t>
      </w:r>
      <w:r w:rsidR="00886BBD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886BBD" w:rsidRPr="00886BBD">
        <w:rPr>
          <w:rFonts w:ascii="Times New Roman" w:hAnsi="Times New Roman" w:cs="Times New Roman"/>
          <w:sz w:val="28"/>
          <w:szCs w:val="28"/>
        </w:rPr>
        <w:t>Об утверждении схемы избирательных округов по выборам депутатов Совета сельского поселения  Калининский  сельсовет муниципального района Бижбулякский район Республики Башкортостан  двадцать седьмого   созыва»</w:t>
      </w:r>
      <w:r w:rsidR="00886BBD">
        <w:rPr>
          <w:rFonts w:ascii="Times New Roman" w:hAnsi="Times New Roman" w:cs="Times New Roman"/>
          <w:sz w:val="28"/>
          <w:szCs w:val="28"/>
        </w:rPr>
        <w:t>(согласно приложению)</w:t>
      </w:r>
      <w:r w:rsidR="0048062E">
        <w:rPr>
          <w:rFonts w:ascii="Times New Roman" w:hAnsi="Times New Roman" w:cs="Times New Roman"/>
          <w:sz w:val="28"/>
          <w:szCs w:val="28"/>
        </w:rPr>
        <w:t>.</w:t>
      </w:r>
    </w:p>
    <w:p w:rsidR="00B452B4" w:rsidRPr="00B452B4" w:rsidRDefault="00B452B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2B4" w:rsidRPr="00B452B4" w:rsidRDefault="00B452B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452B4" w:rsidRPr="00B452B4" w:rsidRDefault="00C72444" w:rsidP="00B4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52B4" w:rsidRPr="00B4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</w:t>
      </w:r>
      <w:r w:rsidR="00780F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D64EFD">
        <w:rPr>
          <w:rFonts w:ascii="Times New Roman" w:hAnsi="Times New Roman" w:cs="Times New Roman"/>
          <w:sz w:val="28"/>
          <w:szCs w:val="28"/>
        </w:rPr>
        <w:t>Р.Н.Шигапов</w:t>
      </w:r>
      <w:proofErr w:type="spellEnd"/>
    </w:p>
    <w:p w:rsidR="00B452B4" w:rsidRPr="00B452B4" w:rsidRDefault="00B452B4" w:rsidP="00B4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2B4" w:rsidRPr="00B452B4" w:rsidRDefault="00B452B4" w:rsidP="00B4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2B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452B4" w:rsidRPr="00B452B4" w:rsidRDefault="00AB2797" w:rsidP="00AB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52B4" w:rsidRPr="00B452B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D64EFD">
        <w:rPr>
          <w:rFonts w:ascii="Times New Roman" w:hAnsi="Times New Roman" w:cs="Times New Roman"/>
          <w:sz w:val="28"/>
          <w:szCs w:val="28"/>
        </w:rPr>
        <w:t>Усак</w:t>
      </w:r>
      <w:proofErr w:type="spellEnd"/>
      <w:r w:rsidR="00D64EFD">
        <w:rPr>
          <w:rFonts w:ascii="Times New Roman" w:hAnsi="Times New Roman" w:cs="Times New Roman"/>
          <w:sz w:val="28"/>
          <w:szCs w:val="28"/>
        </w:rPr>
        <w:t>-Кичу</w:t>
      </w:r>
    </w:p>
    <w:p w:rsidR="00B452B4" w:rsidRPr="00B452B4" w:rsidRDefault="00AB2797" w:rsidP="00AB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52B4" w:rsidRPr="00B452B4">
        <w:rPr>
          <w:rFonts w:ascii="Times New Roman" w:hAnsi="Times New Roman" w:cs="Times New Roman"/>
          <w:sz w:val="28"/>
          <w:szCs w:val="28"/>
        </w:rPr>
        <w:t xml:space="preserve"> от  2</w:t>
      </w:r>
      <w:r w:rsidR="00C72444">
        <w:rPr>
          <w:rFonts w:ascii="Times New Roman" w:hAnsi="Times New Roman" w:cs="Times New Roman"/>
          <w:sz w:val="28"/>
          <w:szCs w:val="28"/>
        </w:rPr>
        <w:t>4</w:t>
      </w:r>
      <w:r w:rsidR="00B452B4" w:rsidRPr="00B452B4">
        <w:rPr>
          <w:rFonts w:ascii="Times New Roman" w:hAnsi="Times New Roman" w:cs="Times New Roman"/>
          <w:sz w:val="28"/>
          <w:szCs w:val="28"/>
        </w:rPr>
        <w:t xml:space="preserve"> ию</w:t>
      </w:r>
      <w:r w:rsidR="00C72444">
        <w:rPr>
          <w:rFonts w:ascii="Times New Roman" w:hAnsi="Times New Roman" w:cs="Times New Roman"/>
          <w:sz w:val="28"/>
          <w:szCs w:val="28"/>
        </w:rPr>
        <w:t>ня 2015</w:t>
      </w:r>
      <w:r w:rsidR="00B452B4" w:rsidRPr="00B452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52B4" w:rsidRPr="00B452B4" w:rsidRDefault="00B452B4" w:rsidP="00AB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2B4">
        <w:rPr>
          <w:rFonts w:ascii="Times New Roman" w:hAnsi="Times New Roman" w:cs="Times New Roman"/>
          <w:sz w:val="28"/>
          <w:szCs w:val="28"/>
        </w:rPr>
        <w:t xml:space="preserve"> </w:t>
      </w:r>
      <w:r w:rsidR="00AB2797">
        <w:rPr>
          <w:rFonts w:ascii="Times New Roman" w:hAnsi="Times New Roman" w:cs="Times New Roman"/>
          <w:sz w:val="28"/>
          <w:szCs w:val="28"/>
        </w:rPr>
        <w:t xml:space="preserve">   </w:t>
      </w:r>
      <w:r w:rsidRPr="00B452B4">
        <w:rPr>
          <w:rFonts w:ascii="Times New Roman" w:hAnsi="Times New Roman" w:cs="Times New Roman"/>
          <w:sz w:val="28"/>
          <w:szCs w:val="28"/>
        </w:rPr>
        <w:t>№</w:t>
      </w:r>
      <w:r w:rsidR="00A31AD8">
        <w:rPr>
          <w:rFonts w:ascii="Times New Roman" w:hAnsi="Times New Roman" w:cs="Times New Roman"/>
          <w:sz w:val="28"/>
          <w:szCs w:val="28"/>
        </w:rPr>
        <w:t>163</w:t>
      </w:r>
      <w:r w:rsidR="00886BBD">
        <w:rPr>
          <w:rFonts w:ascii="Times New Roman" w:hAnsi="Times New Roman" w:cs="Times New Roman"/>
          <w:sz w:val="28"/>
          <w:szCs w:val="28"/>
        </w:rPr>
        <w:t>а</w:t>
      </w:r>
      <w:r w:rsidR="00A31AD8">
        <w:rPr>
          <w:rFonts w:ascii="Times New Roman" w:hAnsi="Times New Roman" w:cs="Times New Roman"/>
          <w:sz w:val="28"/>
          <w:szCs w:val="28"/>
        </w:rPr>
        <w:t>\35-26</w:t>
      </w:r>
    </w:p>
    <w:p w:rsidR="00B452B4" w:rsidRPr="00B452B4" w:rsidRDefault="00B452B4" w:rsidP="00AB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2B4" w:rsidRPr="00B452B4" w:rsidRDefault="00B452B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452B4" w:rsidRPr="00B452B4" w:rsidRDefault="00B452B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452B4" w:rsidRPr="00B452B4" w:rsidRDefault="00B452B4" w:rsidP="00B452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452B4" w:rsidRPr="00B452B4" w:rsidRDefault="00B452B4" w:rsidP="00B452B4">
      <w:pPr>
        <w:spacing w:after="0" w:line="240" w:lineRule="auto"/>
        <w:rPr>
          <w:rFonts w:ascii="Times New Roman" w:hAnsi="Times New Roman" w:cs="Times New Roman"/>
        </w:rPr>
      </w:pPr>
    </w:p>
    <w:p w:rsidR="00146BC1" w:rsidRPr="00B452B4" w:rsidRDefault="00146BC1" w:rsidP="00B452B4">
      <w:pPr>
        <w:spacing w:after="0" w:line="240" w:lineRule="auto"/>
        <w:rPr>
          <w:rFonts w:ascii="Times New Roman" w:hAnsi="Times New Roman" w:cs="Times New Roman"/>
        </w:rPr>
      </w:pPr>
    </w:p>
    <w:sectPr w:rsidR="00146BC1" w:rsidRPr="00B452B4" w:rsidSect="00BA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2B4"/>
    <w:rsid w:val="00010BCC"/>
    <w:rsid w:val="000A1F7C"/>
    <w:rsid w:val="00146BC1"/>
    <w:rsid w:val="001F043C"/>
    <w:rsid w:val="00264045"/>
    <w:rsid w:val="002C4A1A"/>
    <w:rsid w:val="0048062E"/>
    <w:rsid w:val="00780F81"/>
    <w:rsid w:val="00886BBD"/>
    <w:rsid w:val="00A31AD8"/>
    <w:rsid w:val="00A4429A"/>
    <w:rsid w:val="00AB2797"/>
    <w:rsid w:val="00B452B4"/>
    <w:rsid w:val="00BA14E2"/>
    <w:rsid w:val="00C2531B"/>
    <w:rsid w:val="00C53B10"/>
    <w:rsid w:val="00C72444"/>
    <w:rsid w:val="00CF42DC"/>
    <w:rsid w:val="00D64EFD"/>
    <w:rsid w:val="00F8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EFA45-96C9-44C1-9FB4-6C64E134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E2"/>
  </w:style>
  <w:style w:type="paragraph" w:styleId="1">
    <w:name w:val="heading 1"/>
    <w:basedOn w:val="a"/>
    <w:next w:val="a"/>
    <w:link w:val="10"/>
    <w:qFormat/>
    <w:rsid w:val="002C4A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A1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C4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Зулия Минулловна</dc:creator>
  <cp:keywords/>
  <dc:description/>
  <cp:lastModifiedBy>Борис</cp:lastModifiedBy>
  <cp:revision>2</cp:revision>
  <cp:lastPrinted>2015-06-26T05:03:00Z</cp:lastPrinted>
  <dcterms:created xsi:type="dcterms:W3CDTF">2015-10-11T10:46:00Z</dcterms:created>
  <dcterms:modified xsi:type="dcterms:W3CDTF">2015-10-11T10:46:00Z</dcterms:modified>
</cp:coreProperties>
</file>