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BF" w:rsidRPr="009F36BF" w:rsidRDefault="00E15A72" w:rsidP="009F36BF">
      <w:pPr>
        <w:shd w:val="clear" w:color="auto" w:fill="F2F2F2"/>
        <w:spacing w:after="225" w:line="450" w:lineRule="atLeast"/>
        <w:jc w:val="center"/>
        <w:outlineLvl w:val="1"/>
        <w:rPr>
          <w:rFonts w:ascii="Times New Roman" w:eastAsia="Times New Roman" w:hAnsi="Times New Roman" w:cs="Times New Roman"/>
          <w:b/>
          <w:sz w:val="32"/>
          <w:szCs w:val="32"/>
          <w:u w:val="single"/>
        </w:rPr>
      </w:pPr>
      <w:r w:rsidRPr="009F36BF">
        <w:rPr>
          <w:rFonts w:ascii="Times New Roman" w:eastAsia="Times New Roman" w:hAnsi="Times New Roman" w:cs="Times New Roman"/>
          <w:b/>
          <w:sz w:val="32"/>
          <w:szCs w:val="32"/>
          <w:u w:val="single"/>
        </w:rPr>
        <w:fldChar w:fldCharType="begin"/>
      </w:r>
      <w:r w:rsidR="009F36BF" w:rsidRPr="009F36BF">
        <w:rPr>
          <w:rFonts w:ascii="Times New Roman" w:eastAsia="Times New Roman" w:hAnsi="Times New Roman" w:cs="Times New Roman"/>
          <w:b/>
          <w:sz w:val="32"/>
          <w:szCs w:val="32"/>
          <w:u w:val="single"/>
        </w:rPr>
        <w:instrText xml:space="preserve"> HYPERLINK "http://anastasevka.ru/informatsiya-dlya-naseleniya/prokuror-raz-yasnyaet/796-otvetstvennost-za-pravonarusheniya-i-prestupleniya-v-sfere-ekstremizma-i-terrorizma.html" </w:instrText>
      </w:r>
      <w:r w:rsidRPr="009F36BF">
        <w:rPr>
          <w:rFonts w:ascii="Times New Roman" w:eastAsia="Times New Roman" w:hAnsi="Times New Roman" w:cs="Times New Roman"/>
          <w:b/>
          <w:sz w:val="32"/>
          <w:szCs w:val="32"/>
          <w:u w:val="single"/>
        </w:rPr>
        <w:fldChar w:fldCharType="separate"/>
      </w:r>
      <w:r w:rsidR="009F36BF" w:rsidRPr="009F36BF">
        <w:rPr>
          <w:rFonts w:ascii="Times New Roman" w:eastAsia="Times New Roman" w:hAnsi="Times New Roman" w:cs="Times New Roman"/>
          <w:b/>
          <w:sz w:val="32"/>
          <w:szCs w:val="32"/>
          <w:u w:val="single"/>
        </w:rPr>
        <w:t>Ответственность за правонарушения и преступления в сфере экстремизма и терроризма</w:t>
      </w:r>
      <w:r w:rsidRPr="009F36BF">
        <w:rPr>
          <w:rFonts w:ascii="Times New Roman" w:eastAsia="Times New Roman" w:hAnsi="Times New Roman" w:cs="Times New Roman"/>
          <w:b/>
          <w:sz w:val="32"/>
          <w:szCs w:val="32"/>
          <w:u w:val="single"/>
        </w:rPr>
        <w:fldChar w:fldCharType="end"/>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proofErr w:type="gramStart"/>
      <w:r w:rsidRPr="009F36BF">
        <w:rPr>
          <w:rFonts w:ascii="Times New Roman" w:eastAsia="Times New Roman" w:hAnsi="Times New Roman" w:cs="Times New Roman"/>
          <w:sz w:val="28"/>
          <w:szCs w:val="28"/>
        </w:rPr>
        <w:t>В международных документах указывается, что терроризм ни при каких обстоятельствах не может быть оправдан соображениями политического, философского, идеологического, расового, этнического, религиозного или иного характера, а лица, виновные в совершении актов терроризма и других преступлений, должны привлекаться к ответственности в соответствии с законом и им следует назначать наказание с учетом тяжести совершенных преступлений.</w:t>
      </w:r>
      <w:proofErr w:type="gramEnd"/>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proofErr w:type="gramStart"/>
      <w:r w:rsidRPr="009F36BF">
        <w:rPr>
          <w:rFonts w:ascii="Times New Roman" w:eastAsia="Times New Roman" w:hAnsi="Times New Roman" w:cs="Times New Roman"/>
          <w:sz w:val="28"/>
          <w:szCs w:val="28"/>
        </w:rPr>
        <w:t>В Российской Федерации 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 и другие нормативные правовые акты, направленные на противодействие терроризму.</w:t>
      </w:r>
      <w:proofErr w:type="gramEnd"/>
    </w:p>
    <w:p w:rsidR="009F36BF" w:rsidRPr="00F968EC" w:rsidRDefault="009F36BF" w:rsidP="009F36BF">
      <w:pPr>
        <w:shd w:val="clear" w:color="auto" w:fill="F2F2F2"/>
        <w:spacing w:after="225" w:line="240" w:lineRule="auto"/>
        <w:ind w:firstLine="708"/>
        <w:jc w:val="both"/>
        <w:rPr>
          <w:rFonts w:ascii="Times New Roman" w:eastAsia="Times New Roman" w:hAnsi="Times New Roman" w:cs="Times New Roman"/>
          <w:b/>
          <w:sz w:val="28"/>
          <w:szCs w:val="28"/>
          <w:u w:val="single"/>
        </w:rPr>
      </w:pPr>
      <w:r w:rsidRPr="00F968EC">
        <w:rPr>
          <w:rFonts w:ascii="Times New Roman" w:eastAsia="Times New Roman" w:hAnsi="Times New Roman" w:cs="Times New Roman"/>
          <w:b/>
          <w:sz w:val="28"/>
          <w:szCs w:val="28"/>
          <w:u w:val="single"/>
        </w:rPr>
        <w:t>Итак, экстремистская деятельность (экстремизм) это:</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насильственное изменение основ конституционного строя и нарушение целостности Российской Федерации;</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публичное оправдание терроризма и иная террористическая деятельность;</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возбуждение социальной, расовой, национальной или религиозной розни;</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сходных с нацистской </w:t>
      </w:r>
      <w:r w:rsidR="009F36BF" w:rsidRPr="009F36BF">
        <w:rPr>
          <w:rFonts w:ascii="Times New Roman" w:eastAsia="Times New Roman" w:hAnsi="Times New Roman" w:cs="Times New Roman"/>
          <w:sz w:val="28"/>
          <w:szCs w:val="28"/>
        </w:rPr>
        <w:lastRenderedPageBreak/>
        <w:t>атрибутикой или символикой до степени смешения, либо публичное демонстрирование атрибутики или символики экстремистских организаций;</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организация и подготовка указанных деяний, а также подстрекательство к их осуществлению;</w:t>
      </w:r>
    </w:p>
    <w:p w:rsidR="009F36BF" w:rsidRPr="009F36BF" w:rsidRDefault="00F968EC" w:rsidP="009F36BF">
      <w:pPr>
        <w:shd w:val="clear" w:color="auto" w:fill="F2F2F2"/>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F36BF" w:rsidRPr="009F36BF">
        <w:rPr>
          <w:rFonts w:ascii="Times New Roman" w:eastAsia="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proofErr w:type="gramStart"/>
      <w:r w:rsidRPr="00F968EC">
        <w:rPr>
          <w:rFonts w:ascii="Times New Roman" w:eastAsia="Times New Roman" w:hAnsi="Times New Roman" w:cs="Times New Roman"/>
          <w:b/>
          <w:i/>
          <w:sz w:val="28"/>
          <w:szCs w:val="28"/>
        </w:rPr>
        <w:t>К числу преступлений экстремистской направленности</w:t>
      </w:r>
      <w:r w:rsidRPr="009F36BF">
        <w:rPr>
          <w:rFonts w:ascii="Times New Roman" w:eastAsia="Times New Roman" w:hAnsi="Times New Roman" w:cs="Times New Roman"/>
          <w:sz w:val="28"/>
          <w:szCs w:val="28"/>
        </w:rPr>
        <w:t xml:space="preserve"> относятся преступления, совершенные </w:t>
      </w:r>
      <w:r w:rsidRPr="00F968EC">
        <w:rPr>
          <w:rFonts w:ascii="Times New Roman" w:eastAsia="Times New Roman" w:hAnsi="Times New Roman" w:cs="Times New Roman"/>
          <w:b/>
          <w:i/>
          <w:sz w:val="28"/>
          <w:szCs w:val="28"/>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9F36BF">
        <w:rPr>
          <w:rFonts w:ascii="Times New Roman" w:eastAsia="Times New Roman" w:hAnsi="Times New Roman" w:cs="Times New Roman"/>
          <w:sz w:val="28"/>
          <w:szCs w:val="28"/>
        </w:rPr>
        <w:t xml:space="preserve"> предусмотренные соответствующими статьями Особенной части Уголовного кодекса Российской Федерации (</w:t>
      </w:r>
      <w:r w:rsidRPr="00F968EC">
        <w:rPr>
          <w:rFonts w:ascii="Times New Roman" w:eastAsia="Times New Roman" w:hAnsi="Times New Roman" w:cs="Times New Roman"/>
          <w:b/>
          <w:i/>
          <w:sz w:val="28"/>
          <w:szCs w:val="28"/>
        </w:rPr>
        <w:t>например, статьями 280, 280.1, 282, 282.1, 282.2, 282.3 УК РФ, пунктом "л" части 2 статьи 105, пунктом "е" части 2 статьи</w:t>
      </w:r>
      <w:proofErr w:type="gramEnd"/>
      <w:r w:rsidRPr="00F968EC">
        <w:rPr>
          <w:rFonts w:ascii="Times New Roman" w:eastAsia="Times New Roman" w:hAnsi="Times New Roman" w:cs="Times New Roman"/>
          <w:b/>
          <w:i/>
          <w:sz w:val="28"/>
          <w:szCs w:val="28"/>
        </w:rPr>
        <w:t xml:space="preserve"> </w:t>
      </w:r>
      <w:proofErr w:type="gramStart"/>
      <w:r w:rsidRPr="00F968EC">
        <w:rPr>
          <w:rFonts w:ascii="Times New Roman" w:eastAsia="Times New Roman" w:hAnsi="Times New Roman" w:cs="Times New Roman"/>
          <w:b/>
          <w:i/>
          <w:sz w:val="28"/>
          <w:szCs w:val="28"/>
        </w:rPr>
        <w:t>111, пунктом "б" части 1 статьи 213 УК РФ),</w:t>
      </w:r>
      <w:r w:rsidRPr="009F36BF">
        <w:rPr>
          <w:rFonts w:ascii="Times New Roman" w:eastAsia="Times New Roman" w:hAnsi="Times New Roman" w:cs="Times New Roman"/>
          <w:sz w:val="28"/>
          <w:szCs w:val="28"/>
        </w:rPr>
        <w:t xml:space="preserve"> а также иные преступления, </w:t>
      </w:r>
      <w:r w:rsidRPr="00F968EC">
        <w:rPr>
          <w:rFonts w:ascii="Times New Roman" w:eastAsia="Times New Roman" w:hAnsi="Times New Roman" w:cs="Times New Roman"/>
          <w:b/>
          <w:i/>
          <w:sz w:val="28"/>
          <w:szCs w:val="28"/>
        </w:rPr>
        <w:t>совершенные по указанным мотивам, которые в соответствии с пунктом "е" части 1 статьи 63 УК РФ признаются обстоятельством, отягчающим наказание.</w:t>
      </w:r>
      <w:proofErr w:type="gramEnd"/>
    </w:p>
    <w:p w:rsidR="00F968EC" w:rsidRDefault="009F36BF" w:rsidP="00F968EC">
      <w:pPr>
        <w:shd w:val="clear" w:color="auto" w:fill="F2F2F2"/>
        <w:spacing w:after="0" w:line="240" w:lineRule="auto"/>
        <w:ind w:firstLine="708"/>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u w:val="single"/>
        </w:rPr>
        <w:t>Статьей 280 УК РФ</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предусмотрена ответственность за публичные призывы к осуществлению экстремистской деятельности,</w:t>
      </w:r>
      <w:r w:rsidRPr="009F36BF">
        <w:rPr>
          <w:rFonts w:ascii="Times New Roman" w:eastAsia="Times New Roman" w:hAnsi="Times New Roman" w:cs="Times New Roman"/>
          <w:sz w:val="28"/>
          <w:szCs w:val="28"/>
        </w:rPr>
        <w:t xml:space="preserve"> </w:t>
      </w:r>
    </w:p>
    <w:p w:rsidR="00F968EC" w:rsidRDefault="009F36BF" w:rsidP="009F36BF">
      <w:pPr>
        <w:shd w:val="clear" w:color="auto" w:fill="F2F2F2"/>
        <w:spacing w:after="225" w:line="240" w:lineRule="auto"/>
        <w:ind w:firstLine="708"/>
        <w:jc w:val="both"/>
        <w:rPr>
          <w:rFonts w:ascii="Times New Roman" w:eastAsia="Times New Roman" w:hAnsi="Times New Roman" w:cs="Times New Roman"/>
          <w:b/>
          <w:i/>
          <w:sz w:val="28"/>
          <w:szCs w:val="28"/>
        </w:rPr>
      </w:pPr>
      <w:r w:rsidRPr="00F968EC">
        <w:rPr>
          <w:rFonts w:ascii="Times New Roman" w:eastAsia="Times New Roman" w:hAnsi="Times New Roman" w:cs="Times New Roman"/>
          <w:b/>
          <w:sz w:val="28"/>
          <w:szCs w:val="28"/>
          <w:u w:val="single"/>
        </w:rPr>
        <w:t>а ст. 205.2 УК РФ</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за публичные призывы к осуществлению террористической деятельности, публичное оправдание терроризма или пропаганда терроризма.</w:t>
      </w:r>
    </w:p>
    <w:p w:rsidR="009F36BF" w:rsidRPr="00F968EC" w:rsidRDefault="009F36BF" w:rsidP="00F968EC">
      <w:pPr>
        <w:shd w:val="clear" w:color="auto" w:fill="F2F2F2"/>
        <w:spacing w:after="0" w:line="240" w:lineRule="auto"/>
        <w:ind w:firstLine="708"/>
        <w:jc w:val="both"/>
        <w:rPr>
          <w:rFonts w:ascii="Times New Roman" w:eastAsia="Times New Roman" w:hAnsi="Times New Roman" w:cs="Times New Roman"/>
          <w:b/>
          <w:i/>
          <w:sz w:val="28"/>
          <w:szCs w:val="28"/>
        </w:rPr>
      </w:pPr>
      <w:r w:rsidRPr="00F968EC">
        <w:rPr>
          <w:rFonts w:ascii="Times New Roman" w:eastAsia="Times New Roman" w:hAnsi="Times New Roman" w:cs="Times New Roman"/>
          <w:b/>
          <w:sz w:val="28"/>
          <w:szCs w:val="28"/>
          <w:u w:val="single"/>
        </w:rPr>
        <w:t xml:space="preserve"> </w:t>
      </w:r>
      <w:proofErr w:type="gramStart"/>
      <w:r w:rsidRPr="00F968EC">
        <w:rPr>
          <w:rFonts w:ascii="Times New Roman" w:eastAsia="Times New Roman" w:hAnsi="Times New Roman" w:cs="Times New Roman"/>
          <w:b/>
          <w:sz w:val="28"/>
          <w:szCs w:val="28"/>
          <w:u w:val="single"/>
        </w:rPr>
        <w:t>Под публичными призывами</w:t>
      </w:r>
      <w:r w:rsidRPr="00F968EC">
        <w:rPr>
          <w:rFonts w:ascii="Times New Roman" w:eastAsia="Times New Roman" w:hAnsi="Times New Roman" w:cs="Times New Roman"/>
          <w:b/>
          <w:i/>
          <w:sz w:val="28"/>
          <w:szCs w:val="28"/>
        </w:rPr>
        <w:t xml:space="preserve">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proofErr w:type="gramEnd"/>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u w:val="single"/>
        </w:rPr>
        <w:t>За публичное распространение информации</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 xml:space="preserve">в которой обосновывается необходимость совершения противоправных действий в отношении лиц по признаку расы, национальности, религиозной принадлежности и т.д., либо информации, оправдывающей такую деятельность, </w:t>
      </w:r>
      <w:r w:rsidRPr="00F968EC">
        <w:rPr>
          <w:rFonts w:ascii="Times New Roman" w:eastAsia="Times New Roman" w:hAnsi="Times New Roman" w:cs="Times New Roman"/>
          <w:b/>
          <w:sz w:val="28"/>
          <w:szCs w:val="28"/>
          <w:u w:val="single"/>
        </w:rPr>
        <w:t>предусмотрена ответственность по статье 282 УК РФ</w:t>
      </w:r>
      <w:r w:rsidRPr="009F36BF">
        <w:rPr>
          <w:rFonts w:ascii="Times New Roman" w:eastAsia="Times New Roman" w:hAnsi="Times New Roman" w:cs="Times New Roman"/>
          <w:sz w:val="28"/>
          <w:szCs w:val="28"/>
        </w:rPr>
        <w:t xml:space="preserve"> при наличии иных признаков этого состава преступления.</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u w:val="single"/>
        </w:rPr>
        <w:lastRenderedPageBreak/>
        <w:t xml:space="preserve">Склонение, вербовка или иное вовлечение лица в деятельность экстремистской организации </w:t>
      </w:r>
      <w:r w:rsidRPr="00F968EC">
        <w:rPr>
          <w:rFonts w:ascii="Times New Roman" w:eastAsia="Times New Roman" w:hAnsi="Times New Roman" w:cs="Times New Roman"/>
          <w:b/>
          <w:i/>
          <w:sz w:val="28"/>
          <w:szCs w:val="28"/>
        </w:rPr>
        <w:t xml:space="preserve">наказываются штрафом в размере от трехсот тысяч до семисот тысяч рублей </w:t>
      </w:r>
      <w:r w:rsidRPr="00F968EC">
        <w:rPr>
          <w:rFonts w:ascii="Times New Roman" w:eastAsia="Times New Roman" w:hAnsi="Times New Roman" w:cs="Times New Roman"/>
          <w:b/>
          <w:sz w:val="28"/>
          <w:szCs w:val="28"/>
          <w:u w:val="single"/>
        </w:rPr>
        <w:t>(ст. 282.2 УК РФ).</w:t>
      </w:r>
    </w:p>
    <w:p w:rsidR="009F36BF" w:rsidRPr="00F968EC" w:rsidRDefault="009F36BF" w:rsidP="009F36BF">
      <w:pPr>
        <w:shd w:val="clear" w:color="auto" w:fill="F2F2F2"/>
        <w:spacing w:after="225" w:line="240" w:lineRule="auto"/>
        <w:ind w:firstLine="708"/>
        <w:jc w:val="both"/>
        <w:rPr>
          <w:rFonts w:ascii="Times New Roman" w:eastAsia="Times New Roman" w:hAnsi="Times New Roman" w:cs="Times New Roman"/>
          <w:b/>
          <w:sz w:val="28"/>
          <w:szCs w:val="28"/>
          <w:u w:val="single"/>
        </w:rPr>
      </w:pPr>
      <w:r w:rsidRPr="00F968EC">
        <w:rPr>
          <w:rFonts w:ascii="Times New Roman" w:eastAsia="Times New Roman" w:hAnsi="Times New Roman" w:cs="Times New Roman"/>
          <w:b/>
          <w:i/>
          <w:sz w:val="28"/>
          <w:szCs w:val="28"/>
        </w:rPr>
        <w:t>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u w:val="single"/>
        </w:rPr>
        <w:t xml:space="preserve">наказываются штрафом в размере от трехсот тысяч до семисот тысяч рублей </w:t>
      </w:r>
      <w:r w:rsidRPr="00F968EC">
        <w:rPr>
          <w:rFonts w:ascii="Times New Roman" w:eastAsia="Times New Roman" w:hAnsi="Times New Roman" w:cs="Times New Roman"/>
          <w:b/>
          <w:sz w:val="28"/>
          <w:szCs w:val="28"/>
          <w:u w:val="single"/>
        </w:rPr>
        <w:t>(ст. 282.3 УК РФ).</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9F36BF">
        <w:rPr>
          <w:rFonts w:ascii="Times New Roman" w:eastAsia="Times New Roman" w:hAnsi="Times New Roman" w:cs="Times New Roman"/>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968EC"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u w:val="single"/>
        </w:rPr>
        <w:t>В Российской Федерации запрещаются:</w:t>
      </w:r>
    </w:p>
    <w:p w:rsidR="00F968EC"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sz w:val="28"/>
          <w:szCs w:val="28"/>
          <w:u w:val="single"/>
        </w:rPr>
        <w:t>1.</w:t>
      </w:r>
      <w:r w:rsidRPr="009F36BF">
        <w:rPr>
          <w:rFonts w:ascii="Times New Roman" w:eastAsia="Times New Roman" w:hAnsi="Times New Roman" w:cs="Times New Roman"/>
          <w:sz w:val="28"/>
          <w:szCs w:val="28"/>
        </w:rPr>
        <w:t xml:space="preserve">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w:t>
      </w:r>
    </w:p>
    <w:p w:rsidR="00F968EC"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u w:val="single"/>
        </w:rPr>
        <w:t>2.</w:t>
      </w:r>
      <w:r w:rsidRPr="009F36BF">
        <w:rPr>
          <w:rFonts w:ascii="Times New Roman" w:eastAsia="Times New Roman" w:hAnsi="Times New Roman" w:cs="Times New Roman"/>
          <w:sz w:val="28"/>
          <w:szCs w:val="28"/>
        </w:rPr>
        <w:t xml:space="preserve"> распространение через средства массовой информации экстремистских материалов и осуществление ими экстремистской деятельности,</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u w:val="single"/>
        </w:rPr>
        <w:t>3.</w:t>
      </w:r>
      <w:r w:rsidRPr="009F36BF">
        <w:rPr>
          <w:rFonts w:ascii="Times New Roman" w:eastAsia="Times New Roman" w:hAnsi="Times New Roman" w:cs="Times New Roman"/>
          <w:sz w:val="28"/>
          <w:szCs w:val="28"/>
        </w:rPr>
        <w:t xml:space="preserve"> использование сетей связи общего пользования для осуществления экстремистской деятельности.</w:t>
      </w:r>
    </w:p>
    <w:p w:rsidR="009F36BF" w:rsidRPr="00F968EC" w:rsidRDefault="009F36BF" w:rsidP="009F36BF">
      <w:pPr>
        <w:shd w:val="clear" w:color="auto" w:fill="F2F2F2"/>
        <w:spacing w:after="225" w:line="240" w:lineRule="auto"/>
        <w:ind w:firstLine="708"/>
        <w:jc w:val="both"/>
        <w:rPr>
          <w:rFonts w:ascii="Times New Roman" w:eastAsia="Times New Roman" w:hAnsi="Times New Roman" w:cs="Times New Roman"/>
          <w:b/>
          <w:sz w:val="28"/>
          <w:szCs w:val="28"/>
          <w:u w:val="single"/>
        </w:rPr>
      </w:pPr>
      <w:r w:rsidRPr="009F36BF">
        <w:rPr>
          <w:rFonts w:ascii="Times New Roman" w:eastAsia="Times New Roman" w:hAnsi="Times New Roman" w:cs="Times New Roman"/>
          <w:sz w:val="28"/>
          <w:szCs w:val="28"/>
        </w:rPr>
        <w:t xml:space="preserve">В случаях, предусмотренных законодательством Российской Федерации, </w:t>
      </w:r>
      <w:r w:rsidRPr="00F968EC">
        <w:rPr>
          <w:rFonts w:ascii="Times New Roman" w:eastAsia="Times New Roman" w:hAnsi="Times New Roman" w:cs="Times New Roman"/>
          <w:b/>
          <w:sz w:val="28"/>
          <w:szCs w:val="28"/>
        </w:rPr>
        <w:t>производство, хранение или распространение экстремистских материалов</w:t>
      </w:r>
      <w:r w:rsidRPr="00F968EC">
        <w:rPr>
          <w:rFonts w:ascii="Times New Roman" w:eastAsia="Times New Roman" w:hAnsi="Times New Roman" w:cs="Times New Roman"/>
          <w:b/>
          <w:i/>
          <w:sz w:val="28"/>
          <w:szCs w:val="28"/>
        </w:rPr>
        <w:t xml:space="preserve"> является правонарушением и влечет за собой ответственность.</w:t>
      </w:r>
      <w:r w:rsidRPr="009F36BF">
        <w:rPr>
          <w:rFonts w:ascii="Times New Roman" w:eastAsia="Times New Roman" w:hAnsi="Times New Roman" w:cs="Times New Roman"/>
          <w:sz w:val="28"/>
          <w:szCs w:val="28"/>
        </w:rPr>
        <w:t xml:space="preserve"> Речь идет </w:t>
      </w:r>
      <w:r w:rsidRPr="00F968EC">
        <w:rPr>
          <w:rFonts w:ascii="Times New Roman" w:eastAsia="Times New Roman" w:hAnsi="Times New Roman" w:cs="Times New Roman"/>
          <w:b/>
          <w:i/>
          <w:sz w:val="28"/>
          <w:szCs w:val="28"/>
        </w:rPr>
        <w:t>об административной ответственности</w:t>
      </w:r>
      <w:r w:rsidRPr="009F36BF">
        <w:rPr>
          <w:rFonts w:ascii="Times New Roman" w:eastAsia="Times New Roman" w:hAnsi="Times New Roman" w:cs="Times New Roman"/>
          <w:sz w:val="28"/>
          <w:szCs w:val="28"/>
        </w:rPr>
        <w:t xml:space="preserve">, предусмотренной </w:t>
      </w:r>
      <w:r w:rsidRPr="00F968EC">
        <w:rPr>
          <w:rFonts w:ascii="Times New Roman" w:eastAsia="Times New Roman" w:hAnsi="Times New Roman" w:cs="Times New Roman"/>
          <w:b/>
          <w:sz w:val="28"/>
          <w:szCs w:val="28"/>
          <w:u w:val="single"/>
        </w:rPr>
        <w:t xml:space="preserve">статьей 20.29 </w:t>
      </w:r>
      <w:proofErr w:type="spellStart"/>
      <w:r w:rsidRPr="00F968EC">
        <w:rPr>
          <w:rFonts w:ascii="Times New Roman" w:eastAsia="Times New Roman" w:hAnsi="Times New Roman" w:cs="Times New Roman"/>
          <w:b/>
          <w:sz w:val="28"/>
          <w:szCs w:val="28"/>
          <w:u w:val="single"/>
        </w:rPr>
        <w:t>КоАП</w:t>
      </w:r>
      <w:proofErr w:type="spellEnd"/>
      <w:r w:rsidRPr="00F968EC">
        <w:rPr>
          <w:rFonts w:ascii="Times New Roman" w:eastAsia="Times New Roman" w:hAnsi="Times New Roman" w:cs="Times New Roman"/>
          <w:b/>
          <w:sz w:val="28"/>
          <w:szCs w:val="28"/>
          <w:u w:val="single"/>
        </w:rPr>
        <w:t xml:space="preserve"> РФ «Производство и распространение экстремистских материалов».</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proofErr w:type="gramStart"/>
      <w:r w:rsidRPr="009F36BF">
        <w:rPr>
          <w:rFonts w:ascii="Times New Roman" w:eastAsia="Times New Roman" w:hAnsi="Times New Roman" w:cs="Times New Roman"/>
          <w:sz w:val="28"/>
          <w:szCs w:val="28"/>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9F36BF" w:rsidRPr="00F968EC" w:rsidRDefault="009F36BF" w:rsidP="009F36BF">
      <w:pPr>
        <w:shd w:val="clear" w:color="auto" w:fill="F2F2F2"/>
        <w:spacing w:after="225" w:line="240" w:lineRule="auto"/>
        <w:ind w:firstLine="708"/>
        <w:jc w:val="both"/>
        <w:rPr>
          <w:rFonts w:ascii="Times New Roman" w:eastAsia="Times New Roman" w:hAnsi="Times New Roman" w:cs="Times New Roman"/>
          <w:b/>
          <w:i/>
          <w:sz w:val="28"/>
          <w:szCs w:val="28"/>
          <w:u w:val="single"/>
        </w:rPr>
      </w:pPr>
      <w:r w:rsidRPr="00F968EC">
        <w:rPr>
          <w:rFonts w:ascii="Times New Roman" w:eastAsia="Times New Roman" w:hAnsi="Times New Roman" w:cs="Times New Roman"/>
          <w:b/>
          <w:i/>
          <w:sz w:val="28"/>
          <w:szCs w:val="28"/>
        </w:rPr>
        <w:t>Ответственность за осуществление экстремистской деятельности предусмотрена также</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sz w:val="28"/>
          <w:szCs w:val="28"/>
          <w:u w:val="single"/>
        </w:rPr>
        <w:t xml:space="preserve">статьями 20.3 </w:t>
      </w:r>
      <w:proofErr w:type="spellStart"/>
      <w:r w:rsidRPr="00F968EC">
        <w:rPr>
          <w:rFonts w:ascii="Times New Roman" w:eastAsia="Times New Roman" w:hAnsi="Times New Roman" w:cs="Times New Roman"/>
          <w:b/>
          <w:sz w:val="28"/>
          <w:szCs w:val="28"/>
          <w:u w:val="single"/>
        </w:rPr>
        <w:t>КоАП</w:t>
      </w:r>
      <w:proofErr w:type="spellEnd"/>
      <w:r w:rsidRPr="00F968EC">
        <w:rPr>
          <w:rFonts w:ascii="Times New Roman" w:eastAsia="Times New Roman" w:hAnsi="Times New Roman" w:cs="Times New Roman"/>
          <w:b/>
          <w:sz w:val="28"/>
          <w:szCs w:val="28"/>
          <w:u w:val="single"/>
        </w:rPr>
        <w:t xml:space="preserve"> РФ</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u w:val="single"/>
        </w:rPr>
        <w:t>«Пропаганда и публичное демонстрирование нацистской атрибутики или символики»,</w:t>
      </w:r>
      <w:r w:rsidRPr="00F968EC">
        <w:rPr>
          <w:rFonts w:ascii="Times New Roman" w:eastAsia="Times New Roman" w:hAnsi="Times New Roman" w:cs="Times New Roman"/>
          <w:b/>
          <w:sz w:val="28"/>
          <w:szCs w:val="28"/>
          <w:u w:val="single"/>
        </w:rPr>
        <w:t xml:space="preserve"> 20.28 </w:t>
      </w:r>
      <w:proofErr w:type="spellStart"/>
      <w:r w:rsidRPr="00F968EC">
        <w:rPr>
          <w:rFonts w:ascii="Times New Roman" w:eastAsia="Times New Roman" w:hAnsi="Times New Roman" w:cs="Times New Roman"/>
          <w:b/>
          <w:sz w:val="28"/>
          <w:szCs w:val="28"/>
          <w:u w:val="single"/>
        </w:rPr>
        <w:t>КоАП</w:t>
      </w:r>
      <w:proofErr w:type="spellEnd"/>
      <w:r w:rsidRPr="00F968EC">
        <w:rPr>
          <w:rFonts w:ascii="Times New Roman" w:eastAsia="Times New Roman" w:hAnsi="Times New Roman" w:cs="Times New Roman"/>
          <w:b/>
          <w:sz w:val="28"/>
          <w:szCs w:val="28"/>
          <w:u w:val="single"/>
        </w:rPr>
        <w:t xml:space="preserve"> РФ «</w:t>
      </w:r>
      <w:r w:rsidRPr="00F968EC">
        <w:rPr>
          <w:rFonts w:ascii="Times New Roman" w:eastAsia="Times New Roman" w:hAnsi="Times New Roman" w:cs="Times New Roman"/>
          <w:b/>
          <w:i/>
          <w:sz w:val="28"/>
          <w:szCs w:val="28"/>
        </w:rPr>
        <w:t>Организация деятельности общественного или религиозного объединения, в отношении которого принято решение о приостановлении его деятельности».</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u w:val="single"/>
        </w:rPr>
        <w:t xml:space="preserve">При проведении массовых акций не допускаются </w:t>
      </w:r>
      <w:r w:rsidRPr="00F968EC">
        <w:rPr>
          <w:rFonts w:ascii="Times New Roman" w:eastAsia="Times New Roman" w:hAnsi="Times New Roman" w:cs="Times New Roman"/>
          <w:b/>
          <w:i/>
          <w:sz w:val="28"/>
          <w:szCs w:val="28"/>
          <w:u w:val="single"/>
        </w:rPr>
        <w:lastRenderedPageBreak/>
        <w:t>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9F36BF">
        <w:rPr>
          <w:rFonts w:ascii="Times New Roman" w:eastAsia="Times New Roman" w:hAnsi="Times New Roman" w:cs="Times New Roman"/>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9F36BF">
        <w:rPr>
          <w:rFonts w:ascii="Times New Roman" w:eastAsia="Times New Roman" w:hAnsi="Times New Roman" w:cs="Times New Roman"/>
          <w:sz w:val="28"/>
          <w:szCs w:val="28"/>
        </w:rPr>
        <w:t>Что же такое терроризм? Терроризм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F36BF" w:rsidRPr="00F968EC" w:rsidRDefault="009F36BF" w:rsidP="009F36BF">
      <w:pPr>
        <w:shd w:val="clear" w:color="auto" w:fill="F2F2F2"/>
        <w:spacing w:after="225" w:line="240" w:lineRule="auto"/>
        <w:ind w:firstLine="708"/>
        <w:jc w:val="both"/>
        <w:rPr>
          <w:rFonts w:ascii="Times New Roman" w:eastAsia="Times New Roman" w:hAnsi="Times New Roman" w:cs="Times New Roman"/>
          <w:b/>
          <w:sz w:val="28"/>
          <w:szCs w:val="28"/>
          <w:u w:val="single"/>
        </w:rPr>
      </w:pPr>
      <w:r w:rsidRPr="00F968EC">
        <w:rPr>
          <w:rFonts w:ascii="Times New Roman" w:eastAsia="Times New Roman" w:hAnsi="Times New Roman" w:cs="Times New Roman"/>
          <w:b/>
          <w:sz w:val="28"/>
          <w:szCs w:val="28"/>
          <w:u w:val="single"/>
        </w:rPr>
        <w:t>Террористическая деятельность - деятельность, включающая в себя:</w:t>
      </w:r>
    </w:p>
    <w:p w:rsidR="009F36BF" w:rsidRPr="009F36BF" w:rsidRDefault="009F36BF" w:rsidP="009F36BF">
      <w:pPr>
        <w:shd w:val="clear" w:color="auto" w:fill="F2F2F2"/>
        <w:spacing w:after="225" w:line="240" w:lineRule="auto"/>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rPr>
        <w:t>а)</w:t>
      </w:r>
      <w:r w:rsidRPr="009F36BF">
        <w:rPr>
          <w:rFonts w:ascii="Times New Roman" w:eastAsia="Times New Roman" w:hAnsi="Times New Roman" w:cs="Times New Roman"/>
          <w:sz w:val="28"/>
          <w:szCs w:val="28"/>
        </w:rPr>
        <w:t xml:space="preserve"> организацию, планирование, подготовку, финансирование и реализацию террористического акта;</w:t>
      </w:r>
    </w:p>
    <w:p w:rsidR="009F36BF" w:rsidRPr="009F36BF" w:rsidRDefault="009F36BF" w:rsidP="009F36BF">
      <w:pPr>
        <w:shd w:val="clear" w:color="auto" w:fill="F2F2F2"/>
        <w:spacing w:after="225" w:line="240" w:lineRule="auto"/>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rPr>
        <w:t>б)</w:t>
      </w:r>
      <w:r w:rsidRPr="009F36BF">
        <w:rPr>
          <w:rFonts w:ascii="Times New Roman" w:eastAsia="Times New Roman" w:hAnsi="Times New Roman" w:cs="Times New Roman"/>
          <w:sz w:val="28"/>
          <w:szCs w:val="28"/>
        </w:rPr>
        <w:t xml:space="preserve"> подстрекательство к террористическому акту;</w:t>
      </w:r>
    </w:p>
    <w:p w:rsidR="009F36BF" w:rsidRPr="009F36BF" w:rsidRDefault="009F36BF" w:rsidP="009F36BF">
      <w:pPr>
        <w:shd w:val="clear" w:color="auto" w:fill="F2F2F2"/>
        <w:spacing w:after="225" w:line="240" w:lineRule="auto"/>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rPr>
        <w:t>в)</w:t>
      </w:r>
      <w:r w:rsidRPr="009F36BF">
        <w:rPr>
          <w:rFonts w:ascii="Times New Roman" w:eastAsia="Times New Roman" w:hAnsi="Times New Roman" w:cs="Times New Roman"/>
          <w:sz w:val="28"/>
          <w:szCs w:val="28"/>
        </w:rPr>
        <w:t xml:space="preserve">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F36BF" w:rsidRPr="009F36BF" w:rsidRDefault="009F36BF" w:rsidP="009F36BF">
      <w:pPr>
        <w:shd w:val="clear" w:color="auto" w:fill="F2F2F2"/>
        <w:spacing w:after="225" w:line="240" w:lineRule="auto"/>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rPr>
        <w:t>г)</w:t>
      </w:r>
      <w:r w:rsidRPr="009F36BF">
        <w:rPr>
          <w:rFonts w:ascii="Times New Roman" w:eastAsia="Times New Roman" w:hAnsi="Times New Roman" w:cs="Times New Roman"/>
          <w:sz w:val="28"/>
          <w:szCs w:val="28"/>
        </w:rPr>
        <w:t xml:space="preserve"> вербовку, вооружение, обучение и использование террористов;</w:t>
      </w:r>
    </w:p>
    <w:p w:rsidR="009F36BF" w:rsidRPr="009F36BF" w:rsidRDefault="009F36BF" w:rsidP="009F36BF">
      <w:pPr>
        <w:shd w:val="clear" w:color="auto" w:fill="F2F2F2"/>
        <w:spacing w:after="225" w:line="240" w:lineRule="auto"/>
        <w:jc w:val="both"/>
        <w:rPr>
          <w:rFonts w:ascii="Times New Roman" w:eastAsia="Times New Roman" w:hAnsi="Times New Roman" w:cs="Times New Roman"/>
          <w:sz w:val="28"/>
          <w:szCs w:val="28"/>
        </w:rPr>
      </w:pPr>
      <w:proofErr w:type="spellStart"/>
      <w:r w:rsidRPr="00F968EC">
        <w:rPr>
          <w:rFonts w:ascii="Times New Roman" w:eastAsia="Times New Roman" w:hAnsi="Times New Roman" w:cs="Times New Roman"/>
          <w:b/>
          <w:sz w:val="28"/>
          <w:szCs w:val="28"/>
        </w:rPr>
        <w:t>д</w:t>
      </w:r>
      <w:proofErr w:type="spellEnd"/>
      <w:r w:rsidRPr="00F968EC">
        <w:rPr>
          <w:rFonts w:ascii="Times New Roman" w:eastAsia="Times New Roman" w:hAnsi="Times New Roman" w:cs="Times New Roman"/>
          <w:b/>
          <w:sz w:val="28"/>
          <w:szCs w:val="28"/>
        </w:rPr>
        <w:t>)</w:t>
      </w:r>
      <w:r w:rsidRPr="009F36BF">
        <w:rPr>
          <w:rFonts w:ascii="Times New Roman" w:eastAsia="Times New Roman" w:hAnsi="Times New Roman" w:cs="Times New Roman"/>
          <w:sz w:val="28"/>
          <w:szCs w:val="28"/>
        </w:rPr>
        <w:t xml:space="preserve"> информационное или иное пособничество в планировании, подготовке или реализации террористического акта;</w:t>
      </w:r>
    </w:p>
    <w:p w:rsidR="009F36BF" w:rsidRPr="009F36BF" w:rsidRDefault="009F36BF" w:rsidP="009F36BF">
      <w:pPr>
        <w:shd w:val="clear" w:color="auto" w:fill="F2F2F2"/>
        <w:spacing w:after="225" w:line="240" w:lineRule="auto"/>
        <w:jc w:val="both"/>
        <w:rPr>
          <w:rFonts w:ascii="Times New Roman" w:eastAsia="Times New Roman" w:hAnsi="Times New Roman" w:cs="Times New Roman"/>
          <w:sz w:val="28"/>
          <w:szCs w:val="28"/>
        </w:rPr>
      </w:pPr>
      <w:r w:rsidRPr="00F968EC">
        <w:rPr>
          <w:rFonts w:ascii="Times New Roman" w:eastAsia="Times New Roman" w:hAnsi="Times New Roman" w:cs="Times New Roman"/>
          <w:b/>
          <w:sz w:val="28"/>
          <w:szCs w:val="28"/>
        </w:rPr>
        <w:t>е)</w:t>
      </w:r>
      <w:r w:rsidRPr="009F36BF">
        <w:rPr>
          <w:rFonts w:ascii="Times New Roman" w:eastAsia="Times New Roman" w:hAnsi="Times New Roman" w:cs="Times New Roman"/>
          <w:sz w:val="28"/>
          <w:szCs w:val="28"/>
        </w:rPr>
        <w:t xml:space="preserve">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F36BF" w:rsidRPr="00F968EC" w:rsidRDefault="009F36BF" w:rsidP="009F36BF">
      <w:pPr>
        <w:shd w:val="clear" w:color="auto" w:fill="F2F2F2"/>
        <w:spacing w:after="225" w:line="240" w:lineRule="auto"/>
        <w:ind w:firstLine="708"/>
        <w:jc w:val="both"/>
        <w:rPr>
          <w:rFonts w:ascii="Times New Roman" w:eastAsia="Times New Roman" w:hAnsi="Times New Roman" w:cs="Times New Roman"/>
          <w:b/>
          <w:sz w:val="28"/>
          <w:szCs w:val="28"/>
          <w:u w:val="single"/>
        </w:rPr>
      </w:pPr>
      <w:proofErr w:type="gramStart"/>
      <w:r w:rsidRPr="009F36BF">
        <w:rPr>
          <w:rFonts w:ascii="Times New Roman" w:eastAsia="Times New Roman" w:hAnsi="Times New Roman" w:cs="Times New Roman"/>
          <w:sz w:val="28"/>
          <w:szCs w:val="28"/>
        </w:rPr>
        <w:t xml:space="preserve">В целях уголовно-правового обеспечения противодействия терроризму и в интересах выполнения международных обязательств </w:t>
      </w:r>
      <w:r w:rsidRPr="00F968EC">
        <w:rPr>
          <w:rFonts w:ascii="Times New Roman" w:eastAsia="Times New Roman" w:hAnsi="Times New Roman" w:cs="Times New Roman"/>
          <w:b/>
          <w:sz w:val="28"/>
          <w:szCs w:val="28"/>
          <w:u w:val="single"/>
        </w:rPr>
        <w:t>Уголовный кодекс Российской Федерации</w:t>
      </w:r>
      <w:r w:rsidRPr="009F36BF">
        <w:rPr>
          <w:rFonts w:ascii="Times New Roman" w:eastAsia="Times New Roman" w:hAnsi="Times New Roman" w:cs="Times New Roman"/>
          <w:sz w:val="28"/>
          <w:szCs w:val="28"/>
        </w:rPr>
        <w:t xml:space="preserve"> устанавливает ответственность за совершение преступлений против общественной безопасности, предусмотренных </w:t>
      </w:r>
      <w:r w:rsidRPr="00F968EC">
        <w:rPr>
          <w:rFonts w:ascii="Times New Roman" w:eastAsia="Times New Roman" w:hAnsi="Times New Roman" w:cs="Times New Roman"/>
          <w:b/>
          <w:sz w:val="28"/>
          <w:szCs w:val="28"/>
          <w:u w:val="single"/>
        </w:rPr>
        <w:t>статьями 205</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u w:val="single"/>
        </w:rPr>
        <w:t>террористический акт,</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sz w:val="28"/>
          <w:szCs w:val="28"/>
          <w:u w:val="single"/>
        </w:rPr>
        <w:t>205.1</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публичные призывы к осуществлению террористической деятельности или публичном оправдании терроризма,</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sz w:val="28"/>
          <w:szCs w:val="28"/>
          <w:u w:val="single"/>
        </w:rPr>
        <w:t>205.2</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прохождение обучения в целях осуществления террористической деятельности,</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sz w:val="28"/>
          <w:szCs w:val="28"/>
          <w:u w:val="single"/>
        </w:rPr>
        <w:t>205.3</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организация террористического сообщества и участие в нем,</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sz w:val="28"/>
          <w:szCs w:val="28"/>
          <w:u w:val="single"/>
        </w:rPr>
        <w:t>205.4</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организация деятельности террористической</w:t>
      </w:r>
      <w:proofErr w:type="gramEnd"/>
      <w:r w:rsidRPr="00F968EC">
        <w:rPr>
          <w:rFonts w:ascii="Times New Roman" w:eastAsia="Times New Roman" w:hAnsi="Times New Roman" w:cs="Times New Roman"/>
          <w:b/>
          <w:i/>
          <w:sz w:val="28"/>
          <w:szCs w:val="28"/>
        </w:rPr>
        <w:t xml:space="preserve"> организации и участие в деятельности такой организации, </w:t>
      </w:r>
      <w:r w:rsidRPr="00F968EC">
        <w:rPr>
          <w:rFonts w:ascii="Times New Roman" w:eastAsia="Times New Roman" w:hAnsi="Times New Roman" w:cs="Times New Roman"/>
          <w:b/>
          <w:sz w:val="28"/>
          <w:szCs w:val="28"/>
          <w:u w:val="single"/>
        </w:rPr>
        <w:t>205.5</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i/>
          <w:sz w:val="28"/>
          <w:szCs w:val="28"/>
        </w:rPr>
        <w:t xml:space="preserve">организация незаконного вооруженного </w:t>
      </w:r>
      <w:r w:rsidRPr="00F968EC">
        <w:rPr>
          <w:rFonts w:ascii="Times New Roman" w:eastAsia="Times New Roman" w:hAnsi="Times New Roman" w:cs="Times New Roman"/>
          <w:b/>
          <w:i/>
          <w:sz w:val="28"/>
          <w:szCs w:val="28"/>
        </w:rPr>
        <w:lastRenderedPageBreak/>
        <w:t>формирования или участие в нем</w:t>
      </w:r>
      <w:r w:rsidRPr="009F36BF">
        <w:rPr>
          <w:rFonts w:ascii="Times New Roman" w:eastAsia="Times New Roman" w:hAnsi="Times New Roman" w:cs="Times New Roman"/>
          <w:sz w:val="28"/>
          <w:szCs w:val="28"/>
        </w:rPr>
        <w:t xml:space="preserve">, </w:t>
      </w:r>
      <w:r w:rsidRPr="00F968EC">
        <w:rPr>
          <w:rFonts w:ascii="Times New Roman" w:eastAsia="Times New Roman" w:hAnsi="Times New Roman" w:cs="Times New Roman"/>
          <w:b/>
          <w:sz w:val="28"/>
          <w:szCs w:val="28"/>
          <w:u w:val="single"/>
        </w:rPr>
        <w:t>206, 208, 211, 220, 221, 277, 278, 279, 360 и 361.</w:t>
      </w:r>
    </w:p>
    <w:p w:rsidR="009F36BF" w:rsidRPr="00F968EC" w:rsidRDefault="009F36BF" w:rsidP="009F36BF">
      <w:pPr>
        <w:shd w:val="clear" w:color="auto" w:fill="F2F2F2"/>
        <w:spacing w:after="225" w:line="240" w:lineRule="auto"/>
        <w:ind w:firstLine="708"/>
        <w:jc w:val="both"/>
        <w:rPr>
          <w:rFonts w:ascii="Times New Roman" w:eastAsia="Times New Roman" w:hAnsi="Times New Roman" w:cs="Times New Roman"/>
          <w:b/>
          <w:i/>
          <w:sz w:val="28"/>
          <w:szCs w:val="28"/>
        </w:rPr>
      </w:pPr>
      <w:r w:rsidRPr="00F968EC">
        <w:rPr>
          <w:rFonts w:ascii="Times New Roman" w:eastAsia="Times New Roman" w:hAnsi="Times New Roman" w:cs="Times New Roman"/>
          <w:b/>
          <w:i/>
          <w:sz w:val="28"/>
          <w:szCs w:val="28"/>
          <w:u w:val="single"/>
        </w:rPr>
        <w:t>Под пропагандой терроризма</w:t>
      </w:r>
      <w:r w:rsidRPr="009F36BF">
        <w:rPr>
          <w:rFonts w:ascii="Times New Roman" w:eastAsia="Times New Roman" w:hAnsi="Times New Roman" w:cs="Times New Roman"/>
          <w:sz w:val="28"/>
          <w:szCs w:val="28"/>
        </w:rPr>
        <w:t xml:space="preserve"> понимается </w:t>
      </w:r>
      <w:r w:rsidRPr="00F968EC">
        <w:rPr>
          <w:rFonts w:ascii="Times New Roman" w:eastAsia="Times New Roman" w:hAnsi="Times New Roman" w:cs="Times New Roman"/>
          <w:b/>
          <w:i/>
          <w:sz w:val="28"/>
          <w:szCs w:val="28"/>
        </w:rPr>
        <w:t>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9F36BF" w:rsidRPr="00661102" w:rsidRDefault="009F36BF" w:rsidP="009F36BF">
      <w:pPr>
        <w:shd w:val="clear" w:color="auto" w:fill="F2F2F2"/>
        <w:spacing w:after="225" w:line="240" w:lineRule="auto"/>
        <w:ind w:firstLine="708"/>
        <w:jc w:val="both"/>
        <w:rPr>
          <w:rFonts w:ascii="Times New Roman" w:eastAsia="Times New Roman" w:hAnsi="Times New Roman" w:cs="Times New Roman"/>
          <w:b/>
          <w:i/>
          <w:sz w:val="28"/>
          <w:szCs w:val="28"/>
          <w:u w:val="single"/>
        </w:rPr>
      </w:pPr>
      <w:proofErr w:type="gramStart"/>
      <w:r w:rsidRPr="00661102">
        <w:rPr>
          <w:rFonts w:ascii="Times New Roman" w:eastAsia="Times New Roman" w:hAnsi="Times New Roman" w:cs="Times New Roman"/>
          <w:b/>
          <w:sz w:val="28"/>
          <w:szCs w:val="28"/>
          <w:u w:val="single"/>
        </w:rPr>
        <w:t>Несообщение в органы власти,</w:t>
      </w:r>
      <w:r w:rsidRPr="00661102">
        <w:rPr>
          <w:rFonts w:ascii="Times New Roman" w:eastAsia="Times New Roman" w:hAnsi="Times New Roman" w:cs="Times New Roman"/>
          <w:b/>
          <w:i/>
          <w:sz w:val="28"/>
          <w:szCs w:val="28"/>
        </w:rPr>
        <w:t xml:space="preserve">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w:t>
      </w:r>
      <w:r w:rsidRPr="009F36BF">
        <w:rPr>
          <w:rFonts w:ascii="Times New Roman" w:eastAsia="Times New Roman" w:hAnsi="Times New Roman" w:cs="Times New Roman"/>
          <w:sz w:val="28"/>
          <w:szCs w:val="28"/>
        </w:rPr>
        <w:t xml:space="preserve"> </w:t>
      </w:r>
      <w:r w:rsidRPr="00661102">
        <w:rPr>
          <w:rFonts w:ascii="Times New Roman" w:eastAsia="Times New Roman" w:hAnsi="Times New Roman" w:cs="Times New Roman"/>
          <w:b/>
          <w:sz w:val="28"/>
          <w:szCs w:val="28"/>
          <w:u w:val="single"/>
        </w:rPr>
        <w:t>205, 205.1, 205.2, 205.3, 205.4, 205.5, 206, 208, 211, 220, 221, 277, 278, 279, 360 и 361</w:t>
      </w:r>
      <w:r w:rsidRPr="009F36BF">
        <w:rPr>
          <w:rFonts w:ascii="Times New Roman" w:eastAsia="Times New Roman" w:hAnsi="Times New Roman" w:cs="Times New Roman"/>
          <w:sz w:val="28"/>
          <w:szCs w:val="28"/>
        </w:rPr>
        <w:t xml:space="preserve"> настоящего Кодекса, </w:t>
      </w:r>
      <w:r w:rsidRPr="00661102">
        <w:rPr>
          <w:rFonts w:ascii="Times New Roman" w:eastAsia="Times New Roman" w:hAnsi="Times New Roman" w:cs="Times New Roman"/>
          <w:b/>
          <w:i/>
          <w:sz w:val="28"/>
          <w:szCs w:val="28"/>
          <w:u w:val="single"/>
        </w:rPr>
        <w:t>наказывается штрафом в размере до ста тысяч рублей или в размере заработной платы</w:t>
      </w:r>
      <w:proofErr w:type="gramEnd"/>
      <w:r w:rsidRPr="00661102">
        <w:rPr>
          <w:rFonts w:ascii="Times New Roman" w:eastAsia="Times New Roman" w:hAnsi="Times New Roman" w:cs="Times New Roman"/>
          <w:b/>
          <w:i/>
          <w:sz w:val="28"/>
          <w:szCs w:val="28"/>
          <w:u w:val="single"/>
        </w:rPr>
        <w:t xml:space="preserve"> или иного дохода осужденного за период до шести месяцев, либо принудительными работами на срок до одного года, либо лишением свободы на тот же срок. 205.6</w:t>
      </w:r>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661102">
        <w:rPr>
          <w:rFonts w:ascii="Times New Roman" w:eastAsia="Times New Roman" w:hAnsi="Times New Roman" w:cs="Times New Roman"/>
          <w:b/>
          <w:sz w:val="28"/>
          <w:szCs w:val="28"/>
          <w:u w:val="single"/>
        </w:rPr>
        <w:t>За распространение владельцем аудиовизуального сервиса</w:t>
      </w:r>
      <w:r w:rsidRPr="009F36BF">
        <w:rPr>
          <w:rFonts w:ascii="Times New Roman" w:eastAsia="Times New Roman" w:hAnsi="Times New Roman" w:cs="Times New Roman"/>
          <w:sz w:val="28"/>
          <w:szCs w:val="28"/>
        </w:rPr>
        <w:t xml:space="preserve"> информации, </w:t>
      </w:r>
      <w:r w:rsidRPr="00661102">
        <w:rPr>
          <w:rFonts w:ascii="Times New Roman" w:eastAsia="Times New Roman" w:hAnsi="Times New Roman" w:cs="Times New Roman"/>
          <w:b/>
          <w:i/>
          <w:sz w:val="28"/>
          <w:szCs w:val="28"/>
        </w:rPr>
        <w:t xml:space="preserve">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w:t>
      </w:r>
      <w:r w:rsidRPr="009F36BF">
        <w:rPr>
          <w:rFonts w:ascii="Times New Roman" w:eastAsia="Times New Roman" w:hAnsi="Times New Roman" w:cs="Times New Roman"/>
          <w:sz w:val="28"/>
          <w:szCs w:val="28"/>
        </w:rPr>
        <w:t xml:space="preserve">также </w:t>
      </w:r>
      <w:r w:rsidRPr="00661102">
        <w:rPr>
          <w:rFonts w:ascii="Times New Roman" w:eastAsia="Times New Roman" w:hAnsi="Times New Roman" w:cs="Times New Roman"/>
          <w:b/>
          <w:i/>
          <w:sz w:val="28"/>
          <w:szCs w:val="28"/>
          <w:u w:val="single"/>
        </w:rPr>
        <w:t>предусмотрена административная ответственность</w:t>
      </w:r>
      <w:r w:rsidRPr="009F36BF">
        <w:rPr>
          <w:rFonts w:ascii="Times New Roman" w:eastAsia="Times New Roman" w:hAnsi="Times New Roman" w:cs="Times New Roman"/>
          <w:sz w:val="28"/>
          <w:szCs w:val="28"/>
        </w:rPr>
        <w:t xml:space="preserve"> </w:t>
      </w:r>
      <w:r w:rsidRPr="00661102">
        <w:rPr>
          <w:rFonts w:ascii="Times New Roman" w:eastAsia="Times New Roman" w:hAnsi="Times New Roman" w:cs="Times New Roman"/>
          <w:b/>
          <w:sz w:val="28"/>
          <w:szCs w:val="28"/>
          <w:u w:val="single"/>
        </w:rPr>
        <w:t>(</w:t>
      </w:r>
      <w:proofErr w:type="spellStart"/>
      <w:proofErr w:type="gramStart"/>
      <w:r w:rsidRPr="00661102">
        <w:rPr>
          <w:rFonts w:ascii="Times New Roman" w:eastAsia="Times New Roman" w:hAnsi="Times New Roman" w:cs="Times New Roman"/>
          <w:b/>
          <w:sz w:val="28"/>
          <w:szCs w:val="28"/>
          <w:u w:val="single"/>
        </w:rPr>
        <w:t>ст</w:t>
      </w:r>
      <w:proofErr w:type="spellEnd"/>
      <w:proofErr w:type="gramEnd"/>
      <w:r w:rsidRPr="00661102">
        <w:rPr>
          <w:rFonts w:ascii="Times New Roman" w:eastAsia="Times New Roman" w:hAnsi="Times New Roman" w:cs="Times New Roman"/>
          <w:b/>
          <w:sz w:val="28"/>
          <w:szCs w:val="28"/>
          <w:u w:val="single"/>
        </w:rPr>
        <w:t xml:space="preserve"> 13.37. </w:t>
      </w:r>
      <w:proofErr w:type="spellStart"/>
      <w:proofErr w:type="gramStart"/>
      <w:r w:rsidRPr="00661102">
        <w:rPr>
          <w:rFonts w:ascii="Times New Roman" w:eastAsia="Times New Roman" w:hAnsi="Times New Roman" w:cs="Times New Roman"/>
          <w:b/>
          <w:sz w:val="28"/>
          <w:szCs w:val="28"/>
          <w:u w:val="single"/>
        </w:rPr>
        <w:t>КоАП</w:t>
      </w:r>
      <w:proofErr w:type="spellEnd"/>
      <w:r w:rsidRPr="00661102">
        <w:rPr>
          <w:rFonts w:ascii="Times New Roman" w:eastAsia="Times New Roman" w:hAnsi="Times New Roman" w:cs="Times New Roman"/>
          <w:b/>
          <w:sz w:val="28"/>
          <w:szCs w:val="28"/>
          <w:u w:val="single"/>
        </w:rPr>
        <w:t xml:space="preserve"> РФ),</w:t>
      </w:r>
      <w:r w:rsidRPr="009F36BF">
        <w:rPr>
          <w:rFonts w:ascii="Times New Roman" w:eastAsia="Times New Roman" w:hAnsi="Times New Roman" w:cs="Times New Roman"/>
          <w:sz w:val="28"/>
          <w:szCs w:val="28"/>
        </w:rPr>
        <w:t xml:space="preserve"> а </w:t>
      </w:r>
      <w:r w:rsidRPr="00661102">
        <w:rPr>
          <w:rFonts w:ascii="Times New Roman" w:eastAsia="Times New Roman" w:hAnsi="Times New Roman" w:cs="Times New Roman"/>
          <w:b/>
          <w:sz w:val="28"/>
          <w:szCs w:val="28"/>
          <w:u w:val="single"/>
        </w:rPr>
        <w:t>за злоупотребление свободой массовой информации</w:t>
      </w:r>
      <w:r w:rsidRPr="009F36BF">
        <w:rPr>
          <w:rFonts w:ascii="Times New Roman" w:eastAsia="Times New Roman" w:hAnsi="Times New Roman" w:cs="Times New Roman"/>
          <w:sz w:val="28"/>
          <w:szCs w:val="28"/>
        </w:rPr>
        <w:t xml:space="preserve"> </w:t>
      </w:r>
      <w:r w:rsidRPr="00661102">
        <w:rPr>
          <w:rFonts w:ascii="Times New Roman" w:eastAsia="Times New Roman" w:hAnsi="Times New Roman" w:cs="Times New Roman"/>
          <w:b/>
          <w:sz w:val="28"/>
          <w:szCs w:val="28"/>
          <w:u w:val="single"/>
        </w:rPr>
        <w:t xml:space="preserve">(ст. 13.15 </w:t>
      </w:r>
      <w:proofErr w:type="spellStart"/>
      <w:r w:rsidRPr="00661102">
        <w:rPr>
          <w:rFonts w:ascii="Times New Roman" w:eastAsia="Times New Roman" w:hAnsi="Times New Roman" w:cs="Times New Roman"/>
          <w:b/>
          <w:sz w:val="28"/>
          <w:szCs w:val="28"/>
          <w:u w:val="single"/>
        </w:rPr>
        <w:t>КоАП</w:t>
      </w:r>
      <w:proofErr w:type="spellEnd"/>
      <w:r w:rsidRPr="00661102">
        <w:rPr>
          <w:rFonts w:ascii="Times New Roman" w:eastAsia="Times New Roman" w:hAnsi="Times New Roman" w:cs="Times New Roman"/>
          <w:b/>
          <w:sz w:val="28"/>
          <w:szCs w:val="28"/>
          <w:u w:val="single"/>
        </w:rPr>
        <w:t xml:space="preserve"> РФ).</w:t>
      </w:r>
      <w:proofErr w:type="gramEnd"/>
    </w:p>
    <w:p w:rsidR="009F36BF" w:rsidRPr="009F36BF" w:rsidRDefault="009F36BF" w:rsidP="009F36BF">
      <w:pPr>
        <w:shd w:val="clear" w:color="auto" w:fill="F2F2F2"/>
        <w:spacing w:after="225" w:line="240" w:lineRule="auto"/>
        <w:ind w:firstLine="708"/>
        <w:jc w:val="both"/>
        <w:rPr>
          <w:rFonts w:ascii="Times New Roman" w:eastAsia="Times New Roman" w:hAnsi="Times New Roman" w:cs="Times New Roman"/>
          <w:sz w:val="28"/>
          <w:szCs w:val="28"/>
        </w:rPr>
      </w:pPr>
      <w:r w:rsidRPr="00661102">
        <w:rPr>
          <w:rFonts w:ascii="Times New Roman" w:eastAsia="Times New Roman" w:hAnsi="Times New Roman" w:cs="Times New Roman"/>
          <w:b/>
          <w:i/>
          <w:sz w:val="28"/>
          <w:szCs w:val="28"/>
        </w:rPr>
        <w:t>Лицо, добровольно прекратившее участие в террористическом сообществе и сообщившее о его существовании</w:t>
      </w:r>
      <w:r w:rsidRPr="009F36BF">
        <w:rPr>
          <w:rFonts w:ascii="Times New Roman" w:eastAsia="Times New Roman" w:hAnsi="Times New Roman" w:cs="Times New Roman"/>
          <w:sz w:val="28"/>
          <w:szCs w:val="28"/>
        </w:rPr>
        <w:t xml:space="preserve">, </w:t>
      </w:r>
      <w:r w:rsidRPr="00661102">
        <w:rPr>
          <w:rFonts w:ascii="Times New Roman" w:eastAsia="Times New Roman" w:hAnsi="Times New Roman" w:cs="Times New Roman"/>
          <w:b/>
          <w:i/>
          <w:sz w:val="28"/>
          <w:szCs w:val="28"/>
          <w:u w:val="single"/>
        </w:rPr>
        <w:t>освобождается от уголовной ответственности, если в его действиях не содержится иного состава преступления.</w:t>
      </w:r>
      <w:r w:rsidRPr="009F36BF">
        <w:rPr>
          <w:rFonts w:ascii="Times New Roman" w:eastAsia="Times New Roman" w:hAnsi="Times New Roman" w:cs="Times New Roman"/>
          <w:sz w:val="28"/>
          <w:szCs w:val="28"/>
        </w:rPr>
        <w:t xml:space="preserve">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F524B6" w:rsidRPr="009F36BF" w:rsidRDefault="00F524B6" w:rsidP="009F36BF">
      <w:pPr>
        <w:jc w:val="both"/>
      </w:pPr>
    </w:p>
    <w:sectPr w:rsidR="00F524B6" w:rsidRPr="009F36BF" w:rsidSect="009F36B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36BF"/>
    <w:rsid w:val="00661102"/>
    <w:rsid w:val="009F36BF"/>
    <w:rsid w:val="00E15A72"/>
    <w:rsid w:val="00F524B6"/>
    <w:rsid w:val="00F9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72"/>
  </w:style>
  <w:style w:type="paragraph" w:styleId="2">
    <w:name w:val="heading 2"/>
    <w:basedOn w:val="a"/>
    <w:link w:val="20"/>
    <w:uiPriority w:val="9"/>
    <w:qFormat/>
    <w:rsid w:val="009F36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36BF"/>
    <w:rPr>
      <w:rFonts w:ascii="Times New Roman" w:eastAsia="Times New Roman" w:hAnsi="Times New Roman" w:cs="Times New Roman"/>
      <w:b/>
      <w:bCs/>
      <w:sz w:val="36"/>
      <w:szCs w:val="36"/>
    </w:rPr>
  </w:style>
  <w:style w:type="character" w:styleId="a3">
    <w:name w:val="Hyperlink"/>
    <w:basedOn w:val="a0"/>
    <w:uiPriority w:val="99"/>
    <w:semiHidden/>
    <w:unhideWhenUsed/>
    <w:rsid w:val="009F36BF"/>
    <w:rPr>
      <w:color w:val="0000FF"/>
      <w:u w:val="single"/>
    </w:rPr>
  </w:style>
  <w:style w:type="paragraph" w:styleId="a4">
    <w:name w:val="Normal (Web)"/>
    <w:basedOn w:val="a"/>
    <w:uiPriority w:val="99"/>
    <w:semiHidden/>
    <w:unhideWhenUsed/>
    <w:rsid w:val="009F3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6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dc:creator>
  <cp:keywords/>
  <dc:description/>
  <cp:lastModifiedBy>petrovich</cp:lastModifiedBy>
  <cp:revision>3</cp:revision>
  <dcterms:created xsi:type="dcterms:W3CDTF">2018-11-01T10:05:00Z</dcterms:created>
  <dcterms:modified xsi:type="dcterms:W3CDTF">2018-11-01T11:03:00Z</dcterms:modified>
</cp:coreProperties>
</file>