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B" w:rsidRDefault="00AC787B" w:rsidP="00AC787B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sz w:val="18"/>
          <w:szCs w:val="18"/>
        </w:rPr>
        <w:tab/>
        <w:t xml:space="preserve"> Приложение №3</w:t>
      </w:r>
      <w:r>
        <w:rPr>
          <w:rFonts w:eastAsiaTheme="minorEastAsia"/>
          <w:sz w:val="18"/>
          <w:szCs w:val="18"/>
        </w:rPr>
        <w:br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  <w:t xml:space="preserve">                                                         к Порядку </w:t>
      </w:r>
      <w:r>
        <w:rPr>
          <w:rFonts w:eastAsiaTheme="minorEastAsia"/>
          <w:b w:val="0"/>
          <w:bCs w:val="0"/>
          <w:sz w:val="18"/>
          <w:szCs w:val="18"/>
        </w:rPr>
        <w:t xml:space="preserve">открытия и ведения </w:t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  <w:t xml:space="preserve"> лицевых счетов в  администрации  сельском поселении </w:t>
      </w:r>
    </w:p>
    <w:p w:rsidR="00AC787B" w:rsidRDefault="00AC787B" w:rsidP="00AC787B">
      <w:pPr>
        <w:pStyle w:val="3"/>
        <w:tabs>
          <w:tab w:val="left" w:pos="10909"/>
        </w:tabs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 xml:space="preserve"> </w:t>
      </w:r>
      <w:r>
        <w:rPr>
          <w:rFonts w:eastAsiaTheme="minorEastAsia"/>
          <w:b w:val="0"/>
          <w:bCs w:val="0"/>
          <w:sz w:val="18"/>
          <w:szCs w:val="18"/>
        </w:rPr>
        <w:tab/>
        <w:t>Калининский</w:t>
      </w:r>
    </w:p>
    <w:p w:rsidR="00AC787B" w:rsidRDefault="00AC787B" w:rsidP="00AC787B">
      <w:pPr>
        <w:pStyle w:val="3"/>
        <w:tabs>
          <w:tab w:val="left" w:pos="10874"/>
        </w:tabs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ab/>
        <w:t xml:space="preserve">Сельсовет муниципального района </w:t>
      </w:r>
    </w:p>
    <w:p w:rsidR="00AC787B" w:rsidRDefault="00AC787B" w:rsidP="00AC787B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  <w:t xml:space="preserve">                          </w:t>
      </w:r>
      <w:proofErr w:type="spellStart"/>
      <w:r>
        <w:rPr>
          <w:rFonts w:eastAsiaTheme="minorEastAsia"/>
          <w:b w:val="0"/>
          <w:bCs w:val="0"/>
          <w:sz w:val="18"/>
          <w:szCs w:val="18"/>
        </w:rPr>
        <w:t>Бижбулякский</w:t>
      </w:r>
      <w:proofErr w:type="spellEnd"/>
      <w:r>
        <w:rPr>
          <w:rFonts w:eastAsiaTheme="minorEastAsia"/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rFonts w:eastAsiaTheme="minorEastAsia"/>
          <w:sz w:val="18"/>
          <w:szCs w:val="18"/>
        </w:rPr>
        <w:t xml:space="preserve">  </w:t>
      </w:r>
      <w:r>
        <w:rPr>
          <w:rFonts w:eastAsiaTheme="minorEastAsia"/>
          <w:sz w:val="18"/>
          <w:szCs w:val="18"/>
        </w:rPr>
        <w:tab/>
      </w:r>
    </w:p>
    <w:p w:rsidR="00AC787B" w:rsidRDefault="00AC787B" w:rsidP="00AC787B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</w:p>
    <w:p w:rsidR="00AC787B" w:rsidRDefault="00AC787B" w:rsidP="00AC787B">
      <w:pPr>
        <w:ind w:left="10632"/>
        <w:jc w:val="right"/>
        <w:rPr>
          <w:sz w:val="18"/>
          <w:szCs w:val="18"/>
        </w:rPr>
      </w:pPr>
    </w:p>
    <w:p w:rsidR="00AC787B" w:rsidRDefault="00AC787B" w:rsidP="00AC787B">
      <w:pPr>
        <w:ind w:left="10632"/>
        <w:rPr>
          <w:sz w:val="18"/>
          <w:szCs w:val="18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5"/>
        <w:gridCol w:w="3796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AC787B" w:rsidTr="00AC787B">
        <w:tc>
          <w:tcPr>
            <w:tcW w:w="14487" w:type="dxa"/>
            <w:gridSpan w:val="10"/>
            <w:vAlign w:val="bottom"/>
            <w:hideMark/>
          </w:tcPr>
          <w:p w:rsidR="00AC787B" w:rsidRDefault="00AC787B">
            <w:pPr>
              <w:spacing w:line="276" w:lineRule="auto"/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AC787B" w:rsidTr="00AC787B">
        <w:tc>
          <w:tcPr>
            <w:tcW w:w="6549" w:type="dxa"/>
            <w:gridSpan w:val="2"/>
            <w:vAlign w:val="bottom"/>
            <w:hideMark/>
          </w:tcPr>
          <w:p w:rsidR="00AC787B" w:rsidRDefault="00AC787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vAlign w:val="bottom"/>
            <w:hideMark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bottom"/>
            <w:hideMark/>
          </w:tcPr>
          <w:p w:rsidR="00AC787B" w:rsidRDefault="00AC787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bottom"/>
            <w:hideMark/>
          </w:tcPr>
          <w:p w:rsidR="00AC787B" w:rsidRDefault="00AC787B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787B" w:rsidTr="00AC787B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787B" w:rsidTr="00AC787B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787B" w:rsidTr="00AC787B">
        <w:tc>
          <w:tcPr>
            <w:tcW w:w="2754" w:type="dxa"/>
            <w:vAlign w:val="bottom"/>
            <w:hideMark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Калининский сельсовет   муниципального района </w:t>
            </w:r>
            <w:proofErr w:type="spellStart"/>
            <w:r>
              <w:rPr>
                <w:sz w:val="16"/>
                <w:szCs w:val="16"/>
              </w:rPr>
              <w:t>Бижбулякский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C787B" w:rsidRDefault="00AC787B" w:rsidP="00AC78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AC787B" w:rsidTr="00AC787B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C787B" w:rsidTr="00AC787B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C787B" w:rsidTr="00AC787B"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C787B" w:rsidTr="00AC787B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C787B" w:rsidTr="00AC787B"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C787B" w:rsidRDefault="00AC787B" w:rsidP="00AC787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</w:tblGrid>
      <w:tr w:rsidR="00AC787B" w:rsidTr="00AC787B">
        <w:tc>
          <w:tcPr>
            <w:tcW w:w="3430" w:type="dxa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C787B" w:rsidRDefault="00AC787B" w:rsidP="00AC787B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AC787B" w:rsidTr="00AC787B">
        <w:tc>
          <w:tcPr>
            <w:tcW w:w="3430" w:type="dxa"/>
            <w:vAlign w:val="bottom"/>
            <w:hideMark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C787B" w:rsidTr="00AC787B">
        <w:tc>
          <w:tcPr>
            <w:tcW w:w="3430" w:type="dxa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4" w:type="dxa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</w:tcPr>
          <w:p w:rsidR="00AC787B" w:rsidRDefault="00AC787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hideMark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AC787B" w:rsidRDefault="00AC787B" w:rsidP="00AC787B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AC787B" w:rsidTr="00AC787B">
        <w:tc>
          <w:tcPr>
            <w:tcW w:w="181" w:type="dxa"/>
            <w:vAlign w:val="bottom"/>
            <w:hideMark/>
          </w:tcPr>
          <w:p w:rsidR="00AC787B" w:rsidRDefault="00AC78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AC787B" w:rsidRDefault="00AC78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AC787B" w:rsidRDefault="00AC787B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C787B" w:rsidRDefault="00AC787B" w:rsidP="00AC787B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426"/>
      </w:tblGrid>
      <w:tr w:rsidR="00AC787B" w:rsidTr="00AC787B">
        <w:tc>
          <w:tcPr>
            <w:tcW w:w="1417" w:type="dxa"/>
            <w:vAlign w:val="bottom"/>
            <w:hideMark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C787B" w:rsidTr="00AC787B">
        <w:tc>
          <w:tcPr>
            <w:tcW w:w="1417" w:type="dxa"/>
            <w:vAlign w:val="bottom"/>
            <w:hideMark/>
          </w:tcPr>
          <w:p w:rsidR="00AC787B" w:rsidRDefault="00AC787B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87B" w:rsidRDefault="00AC787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C787B" w:rsidRDefault="00AC787B" w:rsidP="00AC787B">
      <w:pPr>
        <w:rPr>
          <w:sz w:val="22"/>
          <w:szCs w:val="22"/>
        </w:rPr>
      </w:pPr>
    </w:p>
    <w:p w:rsidR="00AC3EBA" w:rsidRDefault="00AC3EBA"/>
    <w:sectPr w:rsidR="00AC3EBA" w:rsidSect="00AC787B">
      <w:pgSz w:w="16838" w:h="11906" w:orient="landscape"/>
      <w:pgMar w:top="851" w:right="253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7B"/>
    <w:rsid w:val="00052F7E"/>
    <w:rsid w:val="00206EA8"/>
    <w:rsid w:val="00AC3EBA"/>
    <w:rsid w:val="00AC787B"/>
    <w:rsid w:val="00EB2ACA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B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AC787B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C78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2021-12-03T10:39:00Z</dcterms:created>
  <dcterms:modified xsi:type="dcterms:W3CDTF">2021-12-03T10:39:00Z</dcterms:modified>
</cp:coreProperties>
</file>