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969" w:rsidRPr="00AE0074" w:rsidRDefault="006C4969" w:rsidP="006C496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E0074">
        <w:rPr>
          <w:rFonts w:ascii="Times New Roman" w:hAnsi="Times New Roman" w:cs="Times New Roman"/>
          <w:b/>
          <w:sz w:val="32"/>
          <w:szCs w:val="28"/>
        </w:rPr>
        <w:t>В Новый год – без долгов по налогам!</w:t>
      </w:r>
    </w:p>
    <w:p w:rsidR="00812CAC" w:rsidRPr="00AE0074" w:rsidRDefault="00812CAC" w:rsidP="00AE007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32FF" w:rsidRPr="00AE0074" w:rsidRDefault="00F00F15" w:rsidP="00AE007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074">
        <w:rPr>
          <w:rFonts w:ascii="Times New Roman" w:hAnsi="Times New Roman" w:cs="Times New Roman"/>
          <w:sz w:val="28"/>
          <w:szCs w:val="28"/>
        </w:rPr>
        <w:t>В преддверии</w:t>
      </w:r>
      <w:r w:rsidR="00842D15" w:rsidRPr="00AE0074">
        <w:rPr>
          <w:rFonts w:ascii="Times New Roman" w:hAnsi="Times New Roman" w:cs="Times New Roman"/>
          <w:sz w:val="28"/>
          <w:szCs w:val="28"/>
        </w:rPr>
        <w:t xml:space="preserve"> </w:t>
      </w:r>
      <w:r w:rsidR="002E6786" w:rsidRPr="00AE0074">
        <w:rPr>
          <w:rFonts w:ascii="Times New Roman" w:hAnsi="Times New Roman" w:cs="Times New Roman"/>
          <w:sz w:val="28"/>
          <w:szCs w:val="28"/>
        </w:rPr>
        <w:t xml:space="preserve">Нового </w:t>
      </w:r>
      <w:r w:rsidR="00FD22A2">
        <w:rPr>
          <w:rFonts w:ascii="Times New Roman" w:hAnsi="Times New Roman" w:cs="Times New Roman"/>
          <w:sz w:val="28"/>
          <w:szCs w:val="28"/>
        </w:rPr>
        <w:t xml:space="preserve">2024 </w:t>
      </w:r>
      <w:bookmarkStart w:id="0" w:name="_GoBack"/>
      <w:bookmarkEnd w:id="0"/>
      <w:r w:rsidR="002E6786" w:rsidRPr="00AE0074">
        <w:rPr>
          <w:rFonts w:ascii="Times New Roman" w:hAnsi="Times New Roman" w:cs="Times New Roman"/>
          <w:sz w:val="28"/>
          <w:szCs w:val="28"/>
        </w:rPr>
        <w:t>года</w:t>
      </w:r>
      <w:r w:rsidR="00842D15" w:rsidRPr="00AE0074">
        <w:rPr>
          <w:rFonts w:ascii="Times New Roman" w:hAnsi="Times New Roman" w:cs="Times New Roman"/>
          <w:sz w:val="28"/>
          <w:szCs w:val="28"/>
        </w:rPr>
        <w:t xml:space="preserve"> налоговые органы рекомендуют заранее убедиться в отсутствии долгов по </w:t>
      </w:r>
      <w:r w:rsidR="002E6786" w:rsidRPr="00AE0074">
        <w:rPr>
          <w:rFonts w:ascii="Times New Roman" w:hAnsi="Times New Roman" w:cs="Times New Roman"/>
          <w:sz w:val="28"/>
          <w:szCs w:val="28"/>
        </w:rPr>
        <w:t>н</w:t>
      </w:r>
      <w:r w:rsidR="00842D15" w:rsidRPr="00AE0074">
        <w:rPr>
          <w:rFonts w:ascii="Times New Roman" w:hAnsi="Times New Roman" w:cs="Times New Roman"/>
          <w:sz w:val="28"/>
          <w:szCs w:val="28"/>
        </w:rPr>
        <w:t xml:space="preserve">алогам. Непогашенная задолженность служит основанием для </w:t>
      </w:r>
      <w:r w:rsidR="002F32FF" w:rsidRPr="00AE0074">
        <w:rPr>
          <w:rFonts w:ascii="Times New Roman" w:hAnsi="Times New Roman" w:cs="Times New Roman"/>
          <w:sz w:val="28"/>
          <w:szCs w:val="28"/>
        </w:rPr>
        <w:t>направления требовани</w:t>
      </w:r>
      <w:r w:rsidR="00AE0074">
        <w:rPr>
          <w:rFonts w:ascii="Times New Roman" w:hAnsi="Times New Roman" w:cs="Times New Roman"/>
          <w:sz w:val="28"/>
          <w:szCs w:val="28"/>
        </w:rPr>
        <w:t>й</w:t>
      </w:r>
      <w:r w:rsidR="002F32FF" w:rsidRPr="00AE0074">
        <w:rPr>
          <w:rFonts w:ascii="Times New Roman" w:hAnsi="Times New Roman" w:cs="Times New Roman"/>
          <w:sz w:val="28"/>
          <w:szCs w:val="28"/>
        </w:rPr>
        <w:t xml:space="preserve"> и, в случае неуплаты, </w:t>
      </w:r>
      <w:r w:rsidR="00842D15" w:rsidRPr="00AE0074">
        <w:rPr>
          <w:rFonts w:ascii="Times New Roman" w:hAnsi="Times New Roman" w:cs="Times New Roman"/>
          <w:sz w:val="28"/>
          <w:szCs w:val="28"/>
        </w:rPr>
        <w:t xml:space="preserve">обращения </w:t>
      </w:r>
      <w:r w:rsidR="002F32FF" w:rsidRPr="00AE0074">
        <w:rPr>
          <w:rFonts w:ascii="Times New Roman" w:hAnsi="Times New Roman" w:cs="Times New Roman"/>
          <w:sz w:val="28"/>
          <w:szCs w:val="28"/>
        </w:rPr>
        <w:t>в суд.</w:t>
      </w:r>
    </w:p>
    <w:p w:rsidR="00842D15" w:rsidRPr="00AE0074" w:rsidRDefault="00B313B3" w:rsidP="00AE007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074">
        <w:rPr>
          <w:rFonts w:ascii="Times New Roman" w:hAnsi="Times New Roman" w:cs="Times New Roman"/>
          <w:sz w:val="28"/>
          <w:szCs w:val="28"/>
        </w:rPr>
        <w:t>Взыскание долга в судебном порядке заметно увеличивает расходы, так как в этом случае должникам придется уплатить не только сумму недоимки и пени, которые начисляются за каждый день просрочки платежа, но также государственную пошлину и исполнительский сбор. Единственная возможность избежать дополнительных издержек – это оплатить долги до вынесения судебного акта</w:t>
      </w:r>
      <w:r w:rsidR="00D719BD" w:rsidRPr="00AE0074">
        <w:rPr>
          <w:rFonts w:ascii="Times New Roman" w:hAnsi="Times New Roman" w:cs="Times New Roman"/>
          <w:sz w:val="28"/>
          <w:szCs w:val="28"/>
        </w:rPr>
        <w:t>.</w:t>
      </w:r>
    </w:p>
    <w:p w:rsidR="00B313B3" w:rsidRPr="00AE0074" w:rsidRDefault="00B313B3" w:rsidP="00AE007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074">
        <w:rPr>
          <w:rFonts w:ascii="Times New Roman" w:hAnsi="Times New Roman" w:cs="Times New Roman"/>
          <w:sz w:val="28"/>
          <w:szCs w:val="28"/>
        </w:rPr>
        <w:t>В рамках исполнительного производства судебные приставы вправе ввести запрет на регистрационные действия в отношении объектов недвижимости и транспортных средств, а также наложить аре</w:t>
      </w:r>
      <w:r w:rsidR="002E6786" w:rsidRPr="00AE0074">
        <w:rPr>
          <w:rFonts w:ascii="Times New Roman" w:hAnsi="Times New Roman" w:cs="Times New Roman"/>
          <w:sz w:val="28"/>
          <w:szCs w:val="28"/>
        </w:rPr>
        <w:t>ст на имущество неплательщиков.</w:t>
      </w:r>
    </w:p>
    <w:p w:rsidR="00B313B3" w:rsidRPr="00AE0074" w:rsidRDefault="00B313B3" w:rsidP="00AE007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074">
        <w:rPr>
          <w:rFonts w:ascii="Times New Roman" w:hAnsi="Times New Roman" w:cs="Times New Roman"/>
          <w:sz w:val="28"/>
          <w:szCs w:val="28"/>
        </w:rPr>
        <w:t>Уточнить информацию о задолженности, а также оплатить её несложно. Для этого не обязательно лично обращаться в налоговую инспекцию за платежным документом и посещать кредитное учреждение (банк), достаточно воспользоваться:</w:t>
      </w:r>
    </w:p>
    <w:p w:rsidR="00B313B3" w:rsidRPr="00AE0074" w:rsidRDefault="00D93F02" w:rsidP="00AE007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074">
        <w:rPr>
          <w:rFonts w:ascii="Times New Roman" w:hAnsi="Times New Roman" w:cs="Times New Roman"/>
          <w:sz w:val="28"/>
          <w:szCs w:val="28"/>
        </w:rPr>
        <w:t>- </w:t>
      </w:r>
      <w:r w:rsidR="00B313B3" w:rsidRPr="00AE0074">
        <w:rPr>
          <w:rFonts w:ascii="Times New Roman" w:hAnsi="Times New Roman" w:cs="Times New Roman"/>
          <w:sz w:val="28"/>
          <w:szCs w:val="28"/>
        </w:rPr>
        <w:t xml:space="preserve">«Личным кабинетом налогоплательщика для физических лиц» или сервисом «Уплата налогов и пошлин» на сайте ФНС России www.nalog.gov.ru; </w:t>
      </w:r>
    </w:p>
    <w:p w:rsidR="00B313B3" w:rsidRPr="00AE0074" w:rsidRDefault="00D93F02" w:rsidP="00AE007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074">
        <w:rPr>
          <w:rFonts w:ascii="Times New Roman" w:hAnsi="Times New Roman" w:cs="Times New Roman"/>
          <w:sz w:val="28"/>
          <w:szCs w:val="28"/>
        </w:rPr>
        <w:t>- Е</w:t>
      </w:r>
      <w:r w:rsidR="00B313B3" w:rsidRPr="00AE0074">
        <w:rPr>
          <w:rFonts w:ascii="Times New Roman" w:hAnsi="Times New Roman" w:cs="Times New Roman"/>
          <w:sz w:val="28"/>
          <w:szCs w:val="28"/>
        </w:rPr>
        <w:t>диным порталом государственных и муниципальных услуг www.gosuslugi.ru;</w:t>
      </w:r>
    </w:p>
    <w:p w:rsidR="00B313B3" w:rsidRPr="00AE0074" w:rsidRDefault="00D93F02" w:rsidP="00AE007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074">
        <w:rPr>
          <w:rFonts w:ascii="Times New Roman" w:hAnsi="Times New Roman" w:cs="Times New Roman"/>
          <w:sz w:val="28"/>
          <w:szCs w:val="28"/>
        </w:rPr>
        <w:t>- </w:t>
      </w:r>
      <w:r w:rsidR="00B313B3" w:rsidRPr="00AE0074">
        <w:rPr>
          <w:rFonts w:ascii="Times New Roman" w:hAnsi="Times New Roman" w:cs="Times New Roman"/>
          <w:sz w:val="28"/>
          <w:szCs w:val="28"/>
        </w:rPr>
        <w:t>сервисом «Узнай о своих долгах» на сайте ФССП России www.fssp.gov.ru (если задолженность передана на</w:t>
      </w:r>
      <w:r w:rsidR="00F83DD9" w:rsidRPr="00AE0074">
        <w:rPr>
          <w:rFonts w:ascii="Times New Roman" w:hAnsi="Times New Roman" w:cs="Times New Roman"/>
          <w:sz w:val="28"/>
          <w:szCs w:val="28"/>
        </w:rPr>
        <w:t xml:space="preserve"> взыскание судебным приставам).</w:t>
      </w:r>
    </w:p>
    <w:p w:rsidR="00F83DD9" w:rsidRPr="00AE0074" w:rsidRDefault="0028749A" w:rsidP="00AE007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074">
        <w:rPr>
          <w:rFonts w:ascii="Times New Roman" w:hAnsi="Times New Roman" w:cs="Times New Roman"/>
          <w:sz w:val="28"/>
          <w:szCs w:val="28"/>
        </w:rPr>
        <w:t>Получить квитанцию на уплату задолженности также можно в любом налоговом органе или МФЦ, а оплатить в любом отделении банка или почты.</w:t>
      </w:r>
    </w:p>
    <w:p w:rsidR="007C41C6" w:rsidRPr="00AE0074" w:rsidRDefault="00D93F02" w:rsidP="00AE007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074">
        <w:rPr>
          <w:rFonts w:ascii="Times New Roman" w:hAnsi="Times New Roman" w:cs="Times New Roman"/>
          <w:sz w:val="28"/>
          <w:szCs w:val="28"/>
        </w:rPr>
        <w:t>Кроме того, п</w:t>
      </w:r>
      <w:r w:rsidR="00B313B3" w:rsidRPr="00AE0074">
        <w:rPr>
          <w:rFonts w:ascii="Times New Roman" w:hAnsi="Times New Roman" w:cs="Times New Roman"/>
          <w:sz w:val="28"/>
          <w:szCs w:val="28"/>
        </w:rPr>
        <w:t xml:space="preserve">о всем вопросам урегулирования налоговой задолженности можно </w:t>
      </w:r>
      <w:r w:rsidRPr="00AE0074">
        <w:rPr>
          <w:rFonts w:ascii="Times New Roman" w:hAnsi="Times New Roman" w:cs="Times New Roman"/>
          <w:sz w:val="28"/>
          <w:szCs w:val="28"/>
        </w:rPr>
        <w:t>обратиться</w:t>
      </w:r>
      <w:r w:rsidR="00B313B3" w:rsidRPr="00AE0074">
        <w:rPr>
          <w:rFonts w:ascii="Times New Roman" w:hAnsi="Times New Roman" w:cs="Times New Roman"/>
          <w:sz w:val="28"/>
          <w:szCs w:val="28"/>
        </w:rPr>
        <w:t xml:space="preserve"> по телефону единого </w:t>
      </w:r>
      <w:proofErr w:type="gramStart"/>
      <w:r w:rsidR="00B313B3" w:rsidRPr="00AE0074">
        <w:rPr>
          <w:rFonts w:ascii="Times New Roman" w:hAnsi="Times New Roman" w:cs="Times New Roman"/>
          <w:sz w:val="28"/>
          <w:szCs w:val="28"/>
        </w:rPr>
        <w:t>Контакт-це</w:t>
      </w:r>
      <w:r w:rsidR="00F83DD9" w:rsidRPr="00AE0074">
        <w:rPr>
          <w:rFonts w:ascii="Times New Roman" w:hAnsi="Times New Roman" w:cs="Times New Roman"/>
          <w:sz w:val="28"/>
          <w:szCs w:val="28"/>
        </w:rPr>
        <w:t>нтра</w:t>
      </w:r>
      <w:proofErr w:type="gramEnd"/>
      <w:r w:rsidR="00F83DD9" w:rsidRPr="00AE0074">
        <w:rPr>
          <w:rFonts w:ascii="Times New Roman" w:hAnsi="Times New Roman" w:cs="Times New Roman"/>
          <w:sz w:val="28"/>
          <w:szCs w:val="28"/>
        </w:rPr>
        <w:t xml:space="preserve"> ФНС России 8-800-222-22-22 или на горячую линию УФНС России по Республике Башкортостан (347) 2</w:t>
      </w:r>
      <w:r w:rsidR="002E6786" w:rsidRPr="00AE0074">
        <w:rPr>
          <w:rFonts w:ascii="Times New Roman" w:hAnsi="Times New Roman" w:cs="Times New Roman"/>
          <w:sz w:val="28"/>
          <w:szCs w:val="28"/>
        </w:rPr>
        <w:t>15</w:t>
      </w:r>
      <w:r w:rsidR="00F83DD9" w:rsidRPr="00AE0074">
        <w:rPr>
          <w:rFonts w:ascii="Times New Roman" w:hAnsi="Times New Roman" w:cs="Times New Roman"/>
          <w:sz w:val="28"/>
          <w:szCs w:val="28"/>
        </w:rPr>
        <w:t>-</w:t>
      </w:r>
      <w:r w:rsidR="002E6786" w:rsidRPr="00AE0074">
        <w:rPr>
          <w:rFonts w:ascii="Times New Roman" w:hAnsi="Times New Roman" w:cs="Times New Roman"/>
          <w:sz w:val="28"/>
          <w:szCs w:val="28"/>
        </w:rPr>
        <w:t>10</w:t>
      </w:r>
      <w:r w:rsidR="00F83DD9" w:rsidRPr="00AE0074">
        <w:rPr>
          <w:rFonts w:ascii="Times New Roman" w:hAnsi="Times New Roman" w:cs="Times New Roman"/>
          <w:sz w:val="28"/>
          <w:szCs w:val="28"/>
        </w:rPr>
        <w:t>-</w:t>
      </w:r>
      <w:r w:rsidR="002E6786" w:rsidRPr="00AE0074">
        <w:rPr>
          <w:rFonts w:ascii="Times New Roman" w:hAnsi="Times New Roman" w:cs="Times New Roman"/>
          <w:sz w:val="28"/>
          <w:szCs w:val="28"/>
        </w:rPr>
        <w:t>7</w:t>
      </w:r>
      <w:r w:rsidR="00F83DD9" w:rsidRPr="00AE0074">
        <w:rPr>
          <w:rFonts w:ascii="Times New Roman" w:hAnsi="Times New Roman" w:cs="Times New Roman"/>
          <w:sz w:val="28"/>
          <w:szCs w:val="28"/>
        </w:rPr>
        <w:t>0</w:t>
      </w:r>
      <w:r w:rsidR="002E6786" w:rsidRPr="00AE0074">
        <w:rPr>
          <w:rFonts w:ascii="Times New Roman" w:hAnsi="Times New Roman" w:cs="Times New Roman"/>
          <w:sz w:val="28"/>
          <w:szCs w:val="28"/>
        </w:rPr>
        <w:t xml:space="preserve"> (доб.55-55)</w:t>
      </w:r>
      <w:r w:rsidR="00F83DD9" w:rsidRPr="00AE0074">
        <w:rPr>
          <w:rFonts w:ascii="Times New Roman" w:hAnsi="Times New Roman" w:cs="Times New Roman"/>
          <w:sz w:val="28"/>
          <w:szCs w:val="28"/>
        </w:rPr>
        <w:t>.</w:t>
      </w:r>
    </w:p>
    <w:p w:rsidR="00BE22A7" w:rsidRPr="00AE0074" w:rsidRDefault="00BE22A7" w:rsidP="00AE007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13B3" w:rsidRPr="00AE0074" w:rsidRDefault="00B313B3" w:rsidP="00AE007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41C6" w:rsidRPr="00AE0074" w:rsidRDefault="00BE22A7" w:rsidP="007B1FA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AE0074">
        <w:rPr>
          <w:rFonts w:ascii="Times New Roman" w:hAnsi="Times New Roman" w:cs="Times New Roman"/>
          <w:sz w:val="28"/>
          <w:szCs w:val="28"/>
        </w:rPr>
        <w:t>______________</w:t>
      </w:r>
    </w:p>
    <w:sectPr w:rsidR="007C41C6" w:rsidRPr="00AE0074" w:rsidSect="00AE0074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441"/>
    <w:rsid w:val="000B0362"/>
    <w:rsid w:val="001F5E46"/>
    <w:rsid w:val="0028749A"/>
    <w:rsid w:val="002E6786"/>
    <w:rsid w:val="002F32FF"/>
    <w:rsid w:val="00407D4B"/>
    <w:rsid w:val="006C0575"/>
    <w:rsid w:val="006C4969"/>
    <w:rsid w:val="007B1FA9"/>
    <w:rsid w:val="007C41C6"/>
    <w:rsid w:val="00804CA4"/>
    <w:rsid w:val="00812CAC"/>
    <w:rsid w:val="00842D15"/>
    <w:rsid w:val="008A4A6E"/>
    <w:rsid w:val="00A218A9"/>
    <w:rsid w:val="00A65AB6"/>
    <w:rsid w:val="00A667C0"/>
    <w:rsid w:val="00AC30FC"/>
    <w:rsid w:val="00AE0074"/>
    <w:rsid w:val="00B313B3"/>
    <w:rsid w:val="00B91BAF"/>
    <w:rsid w:val="00BC2441"/>
    <w:rsid w:val="00BE22A7"/>
    <w:rsid w:val="00BE2942"/>
    <w:rsid w:val="00C36593"/>
    <w:rsid w:val="00CC3B55"/>
    <w:rsid w:val="00D719BD"/>
    <w:rsid w:val="00D93F02"/>
    <w:rsid w:val="00E96875"/>
    <w:rsid w:val="00F00F15"/>
    <w:rsid w:val="00F83DD9"/>
    <w:rsid w:val="00FD2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7C0"/>
    <w:pPr>
      <w:spacing w:after="0" w:line="240" w:lineRule="auto"/>
    </w:pPr>
    <w:rPr>
      <w:rFonts w:ascii="New York" w:eastAsia="Times New Roman" w:hAnsi="New York" w:cs="New York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7C0"/>
    <w:pPr>
      <w:spacing w:after="0" w:line="240" w:lineRule="auto"/>
    </w:pPr>
    <w:rPr>
      <w:rFonts w:ascii="New York" w:eastAsia="Times New Roman" w:hAnsi="New York" w:cs="New York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Бакирова Гульназ Равильевна</dc:creator>
  <cp:lastModifiedBy>Хайдарова Надежда Александровна</cp:lastModifiedBy>
  <cp:revision>5</cp:revision>
  <cp:lastPrinted>2021-04-22T09:16:00Z</cp:lastPrinted>
  <dcterms:created xsi:type="dcterms:W3CDTF">2023-12-13T04:25:00Z</dcterms:created>
  <dcterms:modified xsi:type="dcterms:W3CDTF">2023-12-13T04:35:00Z</dcterms:modified>
</cp:coreProperties>
</file>