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1232" w:tblpY="517"/>
        <w:tblOverlap w:val="never"/>
        <w:tblW w:w="10692" w:type="dxa"/>
        <w:tblLayout w:type="fixed"/>
        <w:tblLook w:val="04A0"/>
      </w:tblPr>
      <w:tblGrid>
        <w:gridCol w:w="4064"/>
        <w:gridCol w:w="2282"/>
        <w:gridCol w:w="4346"/>
      </w:tblGrid>
      <w:tr w:rsidR="00C27513" w:rsidTr="00C27513">
        <w:trPr>
          <w:trHeight w:val="2695"/>
        </w:trPr>
        <w:tc>
          <w:tcPr>
            <w:tcW w:w="406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27513" w:rsidRDefault="00C27513">
            <w:pPr>
              <w:pStyle w:val="12"/>
              <w:spacing w:before="0" w:after="0"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Башҡортостан Республиҡаһы</w:t>
            </w:r>
          </w:p>
          <w:p w:rsidR="00C27513" w:rsidRDefault="00C27513">
            <w:pPr>
              <w:spacing w:after="0"/>
              <w:jc w:val="center"/>
              <w:rPr>
                <w:rFonts w:eastAsia="Times New Roman"/>
                <w:sz w:val="20"/>
                <w:szCs w:val="24"/>
                <w:lang w:val="be-BY"/>
              </w:rPr>
            </w:pPr>
            <w:r>
              <w:rPr>
                <w:sz w:val="20"/>
                <w:lang w:val="be-BY"/>
              </w:rPr>
              <w:t>Бишбүләк районы муниципаль районы</w:t>
            </w:r>
          </w:p>
          <w:p w:rsidR="00C27513" w:rsidRDefault="00C27513">
            <w:pPr>
              <w:spacing w:after="0"/>
              <w:jc w:val="center"/>
              <w:rPr>
                <w:rFonts w:eastAsia="Calibri"/>
                <w:b/>
                <w:sz w:val="20"/>
                <w:szCs w:val="22"/>
                <w:lang w:val="be-BY"/>
              </w:rPr>
            </w:pPr>
            <w:r>
              <w:rPr>
                <w:b/>
                <w:sz w:val="20"/>
                <w:lang w:val="be-BY"/>
              </w:rPr>
              <w:t>Калинин   ауыл советы</w:t>
            </w:r>
          </w:p>
          <w:p w:rsidR="00C27513" w:rsidRDefault="00C27513">
            <w:pPr>
              <w:spacing w:after="0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ауыл  биләмәһе</w:t>
            </w:r>
          </w:p>
          <w:p w:rsidR="00C27513" w:rsidRDefault="00C27513">
            <w:pPr>
              <w:spacing w:after="0"/>
              <w:jc w:val="center"/>
              <w:rPr>
                <w:b/>
                <w:sz w:val="22"/>
                <w:lang w:val="be-BY"/>
              </w:rPr>
            </w:pPr>
            <w:r>
              <w:rPr>
                <w:b/>
                <w:lang w:val="be-BY"/>
              </w:rPr>
              <w:t>ХАКИМИӘТЕ</w:t>
            </w:r>
          </w:p>
          <w:p w:rsidR="00C27513" w:rsidRDefault="00C27513">
            <w:pPr>
              <w:spacing w:after="0"/>
              <w:jc w:val="center"/>
              <w:rPr>
                <w:b/>
                <w:lang w:val="be-BY"/>
              </w:rPr>
            </w:pP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452044, БР, Бишбүләк районы,</w:t>
            </w: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8(347)4323767</w:t>
            </w:r>
          </w:p>
          <w:p w:rsidR="00C27513" w:rsidRDefault="00C27513">
            <w:pPr>
              <w:spacing w:after="0"/>
              <w:ind w:firstLine="851"/>
              <w:jc w:val="center"/>
              <w:rPr>
                <w:noProof/>
                <w:sz w:val="20"/>
                <w:szCs w:val="24"/>
                <w:lang w:val="be-BY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27513" w:rsidRDefault="00C27513">
            <w:pPr>
              <w:spacing w:after="0"/>
              <w:jc w:val="center"/>
              <w:rPr>
                <w:rFonts w:eastAsia="Times New Roman"/>
                <w:noProof/>
                <w:szCs w:val="20"/>
              </w:rPr>
            </w:pPr>
            <w:r w:rsidRPr="0024794B">
              <w:rPr>
                <w:rFonts w:eastAsia="Times New Roman"/>
                <w:noProof/>
                <w:szCs w:val="20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8" o:title=""/>
                </v:shape>
                <o:OLEObject Type="Embed" ProgID="Word.Picture.8" ShapeID="_x0000_i1025" DrawAspect="Content" ObjectID="_1748252766" r:id="rId9"/>
              </w:object>
            </w:r>
          </w:p>
          <w:p w:rsidR="00C27513" w:rsidRDefault="00C27513">
            <w:pPr>
              <w:spacing w:after="0"/>
              <w:ind w:firstLine="1086"/>
              <w:jc w:val="center"/>
              <w:rPr>
                <w:noProof/>
                <w:szCs w:val="24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27513" w:rsidRDefault="00C27513">
            <w:pPr>
              <w:spacing w:after="0"/>
              <w:jc w:val="center"/>
              <w:rPr>
                <w:rFonts w:eastAsia="Times New Roman"/>
                <w:noProof/>
                <w:sz w:val="20"/>
                <w:szCs w:val="20"/>
                <w:lang w:val="be-BY"/>
              </w:rPr>
            </w:pPr>
            <w:r>
              <w:rPr>
                <w:sz w:val="20"/>
                <w:lang w:val="be-BY"/>
              </w:rPr>
              <w:t>Республика Башкортостан</w:t>
            </w:r>
          </w:p>
          <w:p w:rsidR="00C27513" w:rsidRDefault="00C27513">
            <w:pPr>
              <w:spacing w:after="0"/>
              <w:jc w:val="center"/>
              <w:rPr>
                <w:rFonts w:eastAsia="Calibri"/>
                <w:sz w:val="20"/>
                <w:szCs w:val="24"/>
                <w:lang w:val="be-BY"/>
              </w:rPr>
            </w:pPr>
            <w:r>
              <w:rPr>
                <w:sz w:val="20"/>
                <w:lang w:val="be-BY"/>
              </w:rPr>
              <w:t>муниципальный район Бижбулякский район</w:t>
            </w:r>
          </w:p>
          <w:p w:rsidR="00C27513" w:rsidRDefault="00C27513">
            <w:pPr>
              <w:spacing w:after="0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lang w:val="be-BY"/>
              </w:rPr>
              <w:t>АДМИНИСТРАЦИЯ</w:t>
            </w:r>
          </w:p>
          <w:p w:rsidR="00C27513" w:rsidRDefault="00C27513">
            <w:pPr>
              <w:spacing w:after="0"/>
              <w:ind w:firstLine="28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сельского поселения</w:t>
            </w:r>
          </w:p>
          <w:p w:rsidR="00C27513" w:rsidRDefault="00C27513">
            <w:pPr>
              <w:spacing w:after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Калининский  сельсовет</w:t>
            </w:r>
          </w:p>
          <w:p w:rsidR="00C27513" w:rsidRDefault="00C27513">
            <w:pPr>
              <w:spacing w:after="0"/>
              <w:jc w:val="center"/>
              <w:rPr>
                <w:sz w:val="20"/>
                <w:szCs w:val="20"/>
                <w:lang w:val="be-BY"/>
              </w:rPr>
            </w:pP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452044, РБ, Бижбулякский район, село Усак-Кичу, </w:t>
            </w: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ул. Советская, 35</w:t>
            </w:r>
          </w:p>
          <w:p w:rsidR="00C27513" w:rsidRDefault="00C27513">
            <w:pPr>
              <w:spacing w:after="0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>8(347) 4323767</w:t>
            </w:r>
          </w:p>
          <w:p w:rsidR="00C27513" w:rsidRDefault="00C27513">
            <w:pPr>
              <w:spacing w:after="0"/>
              <w:ind w:firstLine="851"/>
              <w:jc w:val="center"/>
              <w:rPr>
                <w:noProof/>
                <w:sz w:val="20"/>
                <w:szCs w:val="18"/>
                <w:lang w:val="be-BY"/>
              </w:rPr>
            </w:pPr>
          </w:p>
        </w:tc>
      </w:tr>
    </w:tbl>
    <w:p w:rsidR="00DC72D5" w:rsidRDefault="00DC72D5" w:rsidP="00DC72D5">
      <w:pPr>
        <w:tabs>
          <w:tab w:val="left" w:pos="6600"/>
        </w:tabs>
        <w:jc w:val="center"/>
        <w:rPr>
          <w:b/>
        </w:rPr>
      </w:pPr>
      <w:r>
        <w:rPr>
          <w:b/>
        </w:rPr>
        <w:t>КАРАР</w:t>
      </w:r>
      <w:r>
        <w:rPr>
          <w:b/>
        </w:rPr>
        <w:tab/>
        <w:t>ПОСТАНОВЛЕНИЕ</w:t>
      </w:r>
    </w:p>
    <w:p w:rsidR="007E08B0" w:rsidRPr="00B302B2" w:rsidRDefault="00B63334" w:rsidP="00B63334">
      <w:pPr>
        <w:tabs>
          <w:tab w:val="left" w:pos="3810"/>
          <w:tab w:val="left" w:pos="6690"/>
        </w:tabs>
      </w:pPr>
      <w:r>
        <w:t>14 июнь 2023 йыл</w:t>
      </w:r>
      <w:r>
        <w:tab/>
        <w:t xml:space="preserve">   </w:t>
      </w:r>
      <w:r w:rsidR="007E08B0">
        <w:t xml:space="preserve"> № 14</w:t>
      </w:r>
      <w:r>
        <w:t xml:space="preserve">                           </w:t>
      </w:r>
      <w:r w:rsidR="007E08B0">
        <w:t>14 июня</w:t>
      </w:r>
      <w:r w:rsidR="007E08B0" w:rsidRPr="00651D72">
        <w:t xml:space="preserve"> 2023 года</w:t>
      </w:r>
    </w:p>
    <w:p w:rsidR="007E08B0" w:rsidRPr="00173E24" w:rsidRDefault="007E08B0" w:rsidP="007E08B0">
      <w:pPr>
        <w:pStyle w:val="af3"/>
        <w:tabs>
          <w:tab w:val="clear" w:pos="4677"/>
          <w:tab w:val="clear" w:pos="9355"/>
        </w:tabs>
      </w:pPr>
    </w:p>
    <w:p w:rsidR="007E08B0" w:rsidRDefault="007E08B0" w:rsidP="007E08B0">
      <w:pPr>
        <w:pStyle w:val="25"/>
        <w:shd w:val="clear" w:color="auto" w:fill="auto"/>
        <w:spacing w:line="278" w:lineRule="exact"/>
        <w:rPr>
          <w:color w:val="000000"/>
          <w:sz w:val="28"/>
          <w:szCs w:val="28"/>
          <w:lang w:bidi="ru-RU"/>
        </w:rPr>
      </w:pPr>
      <w:r w:rsidRPr="00173E24">
        <w:rPr>
          <w:color w:val="000000"/>
          <w:sz w:val="28"/>
          <w:szCs w:val="28"/>
          <w:lang w:bidi="ru-RU"/>
        </w:rPr>
        <w:t xml:space="preserve">Об утверждении Порядка предоставления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за счет средств бюджета </w:t>
      </w:r>
      <w:r>
        <w:rPr>
          <w:color w:val="000000"/>
          <w:sz w:val="28"/>
          <w:szCs w:val="28"/>
          <w:lang w:bidi="ru-RU"/>
        </w:rPr>
        <w:t xml:space="preserve">сельского поселения Калининский сельсовет </w:t>
      </w:r>
      <w:r w:rsidRPr="00173E24">
        <w:rPr>
          <w:color w:val="000000"/>
          <w:sz w:val="28"/>
          <w:szCs w:val="28"/>
          <w:lang w:bidi="ru-RU"/>
        </w:rPr>
        <w:t xml:space="preserve">муниципального района Бижбулякский район </w:t>
      </w:r>
    </w:p>
    <w:p w:rsidR="007E08B0" w:rsidRPr="00173E24" w:rsidRDefault="007E08B0" w:rsidP="007E08B0">
      <w:pPr>
        <w:pStyle w:val="25"/>
        <w:shd w:val="clear" w:color="auto" w:fill="auto"/>
        <w:spacing w:line="278" w:lineRule="exact"/>
        <w:rPr>
          <w:sz w:val="28"/>
          <w:szCs w:val="28"/>
        </w:rPr>
      </w:pPr>
      <w:r w:rsidRPr="00173E24">
        <w:rPr>
          <w:color w:val="000000"/>
          <w:sz w:val="28"/>
          <w:szCs w:val="28"/>
          <w:lang w:bidi="ru-RU"/>
        </w:rPr>
        <w:t>Республики</w:t>
      </w:r>
      <w:r w:rsidRPr="00173E24">
        <w:rPr>
          <w:sz w:val="28"/>
          <w:szCs w:val="28"/>
        </w:rPr>
        <w:t xml:space="preserve"> </w:t>
      </w:r>
      <w:r w:rsidRPr="00173E24">
        <w:rPr>
          <w:color w:val="000000"/>
          <w:sz w:val="28"/>
          <w:szCs w:val="28"/>
          <w:lang w:bidi="ru-RU"/>
        </w:rPr>
        <w:t>Башкортостан</w:t>
      </w:r>
    </w:p>
    <w:p w:rsidR="007E08B0" w:rsidRPr="00173E24" w:rsidRDefault="007E08B0" w:rsidP="007E08B0">
      <w:pPr>
        <w:pStyle w:val="25"/>
        <w:shd w:val="clear" w:color="auto" w:fill="auto"/>
        <w:spacing w:line="302" w:lineRule="exact"/>
        <w:rPr>
          <w:sz w:val="28"/>
          <w:szCs w:val="28"/>
        </w:rPr>
      </w:pPr>
    </w:p>
    <w:p w:rsidR="00B63334" w:rsidRDefault="007E08B0" w:rsidP="00B63334">
      <w:pPr>
        <w:jc w:val="both"/>
      </w:pPr>
      <w:r w:rsidRPr="00173E24">
        <w:rPr>
          <w:color w:val="000000"/>
          <w:lang w:bidi="ru-RU"/>
        </w:rPr>
        <w:t xml:space="preserve">В соответствии со статьей 80 Бюджетного кодекса </w:t>
      </w:r>
      <w:r>
        <w:rPr>
          <w:color w:val="000000"/>
          <w:lang w:bidi="ru-RU"/>
        </w:rPr>
        <w:t>Российской Федерации, статьей 16</w:t>
      </w:r>
      <w:r w:rsidRPr="00173E24">
        <w:rPr>
          <w:color w:val="000000"/>
          <w:lang w:bidi="ru-RU"/>
        </w:rPr>
        <w:t xml:space="preserve"> Положения о бюджетном процессе в </w:t>
      </w:r>
      <w:r>
        <w:rPr>
          <w:color w:val="000000"/>
          <w:lang w:bidi="ru-RU"/>
        </w:rPr>
        <w:t>сельском поселении Калининский сельсовет муниципального района</w:t>
      </w:r>
      <w:r w:rsidRPr="00173E24">
        <w:rPr>
          <w:color w:val="000000"/>
          <w:lang w:bidi="ru-RU"/>
        </w:rPr>
        <w:t xml:space="preserve"> Бижбулякский район Республики Башкортостан, утвержденного Решением Совета </w:t>
      </w:r>
      <w:r>
        <w:rPr>
          <w:color w:val="000000"/>
          <w:lang w:bidi="ru-RU"/>
        </w:rPr>
        <w:t xml:space="preserve">сельского поселения Калининский сельсовет </w:t>
      </w:r>
      <w:r w:rsidRPr="00173E24">
        <w:rPr>
          <w:color w:val="000000"/>
          <w:lang w:bidi="ru-RU"/>
        </w:rPr>
        <w:t xml:space="preserve">муниципального района Бижбулякский район Республики Башкортостан от </w:t>
      </w:r>
      <w:r w:rsidR="00B63334">
        <w:t xml:space="preserve">20 сентября 2022 года №87а /35-28 </w:t>
      </w:r>
    </w:p>
    <w:p w:rsidR="007E08B0" w:rsidRPr="00173E24" w:rsidRDefault="007E08B0" w:rsidP="00B63334">
      <w:pPr>
        <w:pStyle w:val="23"/>
        <w:shd w:val="clear" w:color="auto" w:fill="auto"/>
        <w:ind w:left="20" w:right="20" w:firstLine="700"/>
        <w:rPr>
          <w:b/>
        </w:rPr>
      </w:pPr>
    </w:p>
    <w:p w:rsidR="007E08B0" w:rsidRPr="00173E24" w:rsidRDefault="007E08B0" w:rsidP="007E08B0">
      <w:pPr>
        <w:jc w:val="center"/>
        <w:rPr>
          <w:b/>
        </w:rPr>
      </w:pPr>
      <w:r>
        <w:rPr>
          <w:b/>
        </w:rPr>
        <w:t>П О С Т А Н О В Л Я Ю</w:t>
      </w:r>
      <w:r w:rsidRPr="00173E24">
        <w:rPr>
          <w:b/>
        </w:rPr>
        <w:t>:</w:t>
      </w:r>
    </w:p>
    <w:p w:rsidR="007E08B0" w:rsidRPr="00173E24" w:rsidRDefault="007E08B0" w:rsidP="007E08B0">
      <w:pPr>
        <w:ind w:firstLine="567"/>
        <w:jc w:val="both"/>
        <w:rPr>
          <w:b/>
        </w:rPr>
      </w:pPr>
    </w:p>
    <w:p w:rsidR="007E08B0" w:rsidRPr="00173E24" w:rsidRDefault="007E08B0" w:rsidP="007E08B0">
      <w:pPr>
        <w:widowControl w:val="0"/>
        <w:numPr>
          <w:ilvl w:val="0"/>
          <w:numId w:val="59"/>
        </w:numPr>
        <w:spacing w:after="314" w:line="302" w:lineRule="exact"/>
        <w:ind w:left="0" w:right="20" w:firstLine="567"/>
        <w:jc w:val="both"/>
      </w:pPr>
      <w:r w:rsidRPr="00173E24">
        <w:t xml:space="preserve">Утвердить Порядок предоставления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за счет средств бюджета </w:t>
      </w:r>
      <w:r>
        <w:t xml:space="preserve">сельского поселения Калининский сельсовет </w:t>
      </w:r>
      <w:r w:rsidRPr="00173E24">
        <w:t>муниципального района Бижбулякский район Республики Башкортостан согласно приложению к настоящему Постановлению.</w:t>
      </w:r>
    </w:p>
    <w:p w:rsidR="007E08B0" w:rsidRPr="00173E24" w:rsidRDefault="007E08B0" w:rsidP="007E08B0">
      <w:pPr>
        <w:numPr>
          <w:ilvl w:val="0"/>
          <w:numId w:val="59"/>
        </w:numPr>
        <w:spacing w:after="0" w:line="240" w:lineRule="auto"/>
        <w:ind w:left="0" w:firstLine="567"/>
        <w:jc w:val="both"/>
      </w:pPr>
      <w:r w:rsidRPr="00173E24">
        <w:t>Контроль за исполнением настоящего постановления оставляю за собой.</w:t>
      </w:r>
    </w:p>
    <w:p w:rsidR="007E08B0" w:rsidRPr="00D72355" w:rsidRDefault="007E08B0" w:rsidP="007E08B0">
      <w:pPr>
        <w:ind w:left="567"/>
        <w:jc w:val="both"/>
      </w:pPr>
    </w:p>
    <w:p w:rsidR="007E08B0" w:rsidRDefault="007E08B0" w:rsidP="007E08B0">
      <w:pPr>
        <w:ind w:firstLine="567"/>
        <w:jc w:val="both"/>
      </w:pPr>
      <w:r w:rsidRPr="00B302B2">
        <w:t>Глава сельского поселения</w:t>
      </w:r>
      <w:r w:rsidRPr="00B302B2">
        <w:tab/>
      </w:r>
      <w:r w:rsidRPr="00B302B2">
        <w:tab/>
      </w:r>
      <w:r w:rsidRPr="00B302B2">
        <w:tab/>
      </w:r>
      <w:r w:rsidRPr="00B302B2">
        <w:tab/>
      </w:r>
      <w:r w:rsidRPr="00B302B2">
        <w:tab/>
      </w:r>
      <w:r>
        <w:t>Д.Г.Юмагулов</w:t>
      </w:r>
    </w:p>
    <w:p w:rsidR="007E08B0" w:rsidRPr="007E08B0" w:rsidRDefault="007E08B0" w:rsidP="007E08B0">
      <w:pPr>
        <w:ind w:firstLine="567"/>
        <w:jc w:val="right"/>
        <w:rPr>
          <w:sz w:val="18"/>
          <w:szCs w:val="18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Приложение к Постановлению</w:t>
      </w:r>
      <w:r w:rsidRPr="00173E24">
        <w:rPr>
          <w:sz w:val="18"/>
          <w:szCs w:val="18"/>
        </w:rPr>
        <w:t xml:space="preserve"> </w:t>
      </w:r>
      <w:r w:rsidRPr="00243425">
        <w:rPr>
          <w:sz w:val="18"/>
          <w:szCs w:val="18"/>
        </w:rPr>
        <w:t xml:space="preserve">главы </w:t>
      </w:r>
      <w:r>
        <w:rPr>
          <w:sz w:val="18"/>
          <w:szCs w:val="18"/>
        </w:rPr>
        <w:t>сельского поселения                                                                                                                         Калининский сельсовет</w:t>
      </w:r>
      <w:r w:rsidRPr="00243425">
        <w:rPr>
          <w:sz w:val="18"/>
          <w:szCs w:val="18"/>
        </w:rPr>
        <w:t xml:space="preserve"> муниципального района </w:t>
      </w: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243425">
        <w:rPr>
          <w:sz w:val="18"/>
          <w:szCs w:val="18"/>
        </w:rPr>
        <w:t>Бижбулякский район Республики Башкортостан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243425">
        <w:rPr>
          <w:sz w:val="18"/>
          <w:szCs w:val="18"/>
        </w:rPr>
        <w:t xml:space="preserve">от </w:t>
      </w:r>
      <w:r>
        <w:rPr>
          <w:rStyle w:val="30pt"/>
          <w:sz w:val="18"/>
          <w:szCs w:val="18"/>
        </w:rPr>
        <w:t xml:space="preserve">«14 </w:t>
      </w:r>
      <w:r w:rsidRPr="00243425">
        <w:rPr>
          <w:rStyle w:val="30pt"/>
          <w:sz w:val="18"/>
          <w:szCs w:val="18"/>
        </w:rPr>
        <w:t xml:space="preserve">» </w:t>
      </w:r>
      <w:r>
        <w:rPr>
          <w:rStyle w:val="30pt"/>
          <w:sz w:val="18"/>
          <w:szCs w:val="18"/>
        </w:rPr>
        <w:t>июня</w:t>
      </w:r>
      <w:r w:rsidRPr="00B302B2">
        <w:rPr>
          <w:rStyle w:val="39pt0pt"/>
          <w:i w:val="0"/>
        </w:rPr>
        <w:t xml:space="preserve"> </w:t>
      </w:r>
      <w:r>
        <w:rPr>
          <w:rStyle w:val="30pt"/>
          <w:sz w:val="18"/>
          <w:szCs w:val="18"/>
        </w:rPr>
        <w:t>2023</w:t>
      </w:r>
      <w:r w:rsidRPr="00243425">
        <w:rPr>
          <w:rStyle w:val="30pt"/>
          <w:sz w:val="18"/>
          <w:szCs w:val="18"/>
        </w:rPr>
        <w:t xml:space="preserve"> г.  № </w:t>
      </w:r>
      <w:r>
        <w:rPr>
          <w:rStyle w:val="30pt"/>
          <w:sz w:val="18"/>
          <w:szCs w:val="18"/>
        </w:rPr>
        <w:t>14</w:t>
      </w:r>
    </w:p>
    <w:p w:rsidR="007E08B0" w:rsidRDefault="007E08B0" w:rsidP="007E08B0">
      <w:pPr>
        <w:pStyle w:val="af3"/>
        <w:tabs>
          <w:tab w:val="clear" w:pos="4677"/>
          <w:tab w:val="clear" w:pos="9355"/>
        </w:tabs>
        <w:ind w:firstLine="720"/>
        <w:jc w:val="both"/>
        <w:rPr>
          <w:sz w:val="23"/>
          <w:szCs w:val="23"/>
        </w:rPr>
      </w:pPr>
    </w:p>
    <w:p w:rsidR="007E08B0" w:rsidRPr="00173E24" w:rsidRDefault="007E08B0" w:rsidP="007E08B0">
      <w:pPr>
        <w:pStyle w:val="af3"/>
        <w:tabs>
          <w:tab w:val="clear" w:pos="4677"/>
          <w:tab w:val="clear" w:pos="9355"/>
        </w:tabs>
        <w:ind w:firstLine="720"/>
        <w:jc w:val="center"/>
        <w:rPr>
          <w:b/>
        </w:rPr>
      </w:pPr>
      <w:r w:rsidRPr="00173E24">
        <w:rPr>
          <w:b/>
        </w:rPr>
        <w:t>Порядок предоставления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>
        <w:rPr>
          <w:b/>
        </w:rPr>
        <w:t xml:space="preserve"> сельского поселения Калининский сельсовет</w:t>
      </w:r>
      <w:r w:rsidRPr="00173E24">
        <w:rPr>
          <w:b/>
        </w:rPr>
        <w:t xml:space="preserve"> муниципального района Бижбулякский район Республики Башкортостан</w:t>
      </w:r>
    </w:p>
    <w:p w:rsidR="007E08B0" w:rsidRDefault="007E08B0" w:rsidP="007E08B0">
      <w:pPr>
        <w:pStyle w:val="af3"/>
        <w:tabs>
          <w:tab w:val="clear" w:pos="4677"/>
          <w:tab w:val="clear" w:pos="9355"/>
        </w:tabs>
        <w:ind w:firstLine="720"/>
        <w:jc w:val="both"/>
        <w:rPr>
          <w:sz w:val="23"/>
          <w:szCs w:val="23"/>
        </w:rPr>
      </w:pPr>
    </w:p>
    <w:p w:rsidR="007E08B0" w:rsidRPr="00683F41" w:rsidRDefault="007E08B0" w:rsidP="007E08B0">
      <w:pPr>
        <w:jc w:val="center"/>
        <w:textAlignment w:val="baseline"/>
        <w:rPr>
          <w:b/>
          <w:bCs/>
        </w:rPr>
      </w:pPr>
      <w:r w:rsidRPr="00683F41">
        <w:rPr>
          <w:b/>
          <w:bCs/>
        </w:rPr>
        <w:t>I. ОСНОВНЫЕ ПОЛОЖЕНИЯ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предоставления бюджетных инвестиций юридическим лицам, не являющимся муниципальными учреждениями и муниципальными унитарными предприятиями (далее - юридические лица), за счет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Башкортостан.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1.2. Предоставление бюджетных инвестиций осуществляется при условии приобретения в собственность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акций (долей) юридического лица при его создании или участия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в дополнительной эмиссии акций, увеличении уставного капитала юридического лица за счет дополнительных вкладов его участников и вкладов третьих лиц.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1.3. Условия участия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в уставном капитале юридического лица в виде предоставления бюджетных инвестиций регулируются Гражданским кодексом Российской Федерации, Федеральным законом от 26 декабря 1995 года N 208-ФЗ "Об акционерных обществах", Федеральным законом от 8 февраля 1998 года N 14-ФЗ "Об обществах с ограниченной ответственностью".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1.4. Права учредителя (участника) в уставном капитале юридического лица от имени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осуществляет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Башкортостан.</w:t>
      </w:r>
    </w:p>
    <w:p w:rsidR="007E08B0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1.5. Финансовое обеспечение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по предоставлению бюджетных инвестиций </w:t>
      </w:r>
      <w:r w:rsidRPr="00683F4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пределах бюджетных ассигнований, лимитов бюджетных обязательств и предельных объемов финансирования, доведенных главному распорядителю бюджетных средств -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по соответствующему подразделу, целевой статье и виду расходов бюджетной классификации на соответствующий финансовый год.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08B0" w:rsidRDefault="007E08B0" w:rsidP="007E08B0">
      <w:pPr>
        <w:jc w:val="both"/>
        <w:textAlignment w:val="baseline"/>
        <w:rPr>
          <w:b/>
          <w:bCs/>
        </w:rPr>
      </w:pPr>
      <w:r w:rsidRPr="00683F41">
        <w:rPr>
          <w:b/>
          <w:bCs/>
        </w:rPr>
        <w:t>2.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</w:t>
      </w:r>
    </w:p>
    <w:p w:rsidR="007E08B0" w:rsidRPr="00683F41" w:rsidRDefault="007E08B0" w:rsidP="007E08B0">
      <w:pPr>
        <w:jc w:val="both"/>
        <w:textAlignment w:val="baseline"/>
        <w:rPr>
          <w:b/>
          <w:bCs/>
        </w:rPr>
      </w:pP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2.1.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в размере и на цели, предусмотренные решением о 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Башкортостан, осуществляется при наличии обоснования экономической эффективности на основании постановления администрации сельского поселения Кош-Елгинский сельсовет муниципального района Бижбулякский район Республики Башкортостан.</w:t>
      </w:r>
    </w:p>
    <w:p w:rsidR="007E08B0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2.2. Перечисление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осуществляется на основании договора между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и юридическим лицом об участии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в уставном капитале юридического лица в порядке и сроки, установленные решениями органов управления юридического лица, предусматривающими участие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в уставном капитале юридического лица.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08B0" w:rsidRDefault="007E08B0" w:rsidP="007E08B0">
      <w:pPr>
        <w:jc w:val="both"/>
        <w:textAlignment w:val="baseline"/>
        <w:rPr>
          <w:b/>
          <w:bCs/>
        </w:rPr>
      </w:pPr>
      <w:r w:rsidRPr="00683F41">
        <w:rPr>
          <w:b/>
          <w:bCs/>
        </w:rPr>
        <w:t>3. ТРЕБОВАНИЯ К ДОГОВОРАМ, ЗАКЛЮЧАЕМЫМ В СВЯЗИ С ПРЕДОСТАВЛЕНИЕМ БЮДЖЕТНЫХ ИНВЕСТИЦИЙ</w:t>
      </w:r>
    </w:p>
    <w:p w:rsidR="007E08B0" w:rsidRPr="00683F41" w:rsidRDefault="007E08B0" w:rsidP="007E08B0">
      <w:pPr>
        <w:jc w:val="both"/>
        <w:textAlignment w:val="baseline"/>
        <w:rPr>
          <w:b/>
          <w:bCs/>
        </w:rPr>
      </w:pP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3.1.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подготавливается договор между сельским поселением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и юридическим лицом об участии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</w:t>
      </w:r>
      <w:r w:rsidRPr="00683F41">
        <w:rPr>
          <w:rFonts w:ascii="Times New Roman" w:hAnsi="Times New Roman" w:cs="Times New Roman"/>
          <w:sz w:val="28"/>
          <w:szCs w:val="28"/>
        </w:rPr>
        <w:lastRenderedPageBreak/>
        <w:t>района Бижбулякский район Республики Башкортостан в уставном капитале юридического лица (далее - договор об участии).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3.2. Договор об участии оформляется в течение трех месяцев со дня вступления в силу решения о 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Башкортостан, предусматривающего предоставление бюджетных инвестиций юридическим лицам.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>3.3. В договоре об участии предусматриваются следующие положения: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а) целевое назначение бюджетных инвестиций, объем бюджетных инвестиций в соответствии с решением о 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Башкортостан;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>б) условия предоставления бюджетных инвестиций юридическому лицу;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в) право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Башкортостан, органов муниципального финансового контроля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на проведение проверок соблюдения юридическим лицом условий предоставления и целевого расходования бюджетных инвестиций;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г) обязанность юридического лица представить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копии решений органов управления юридического лица о порядке и сроках участия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 в уставном капитале юридического лица;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>д) ответственность юридического лица за неисполнение или ненадлежащее исполнение обязательств по договору;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 xml:space="preserve">е) положение о запрете 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нормативно-правовыми актами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683F4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район Республики Башкортостан.</w:t>
      </w:r>
    </w:p>
    <w:p w:rsidR="007E08B0" w:rsidRPr="00683F41" w:rsidRDefault="007E08B0" w:rsidP="007E08B0">
      <w:pPr>
        <w:pStyle w:val="HTML"/>
        <w:spacing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F41">
        <w:rPr>
          <w:rFonts w:ascii="Times New Roman" w:hAnsi="Times New Roman" w:cs="Times New Roman"/>
          <w:sz w:val="28"/>
          <w:szCs w:val="28"/>
        </w:rPr>
        <w:t>3.4. Основанием для не предоставления бюджетных инвестиций является отсутствие оформленных в установленном порядке договоров об участии.</w:t>
      </w:r>
    </w:p>
    <w:p w:rsidR="007E08B0" w:rsidRPr="00683F41" w:rsidRDefault="007E08B0" w:rsidP="007E08B0">
      <w:pPr>
        <w:pStyle w:val="af3"/>
        <w:tabs>
          <w:tab w:val="clear" w:pos="4677"/>
          <w:tab w:val="clear" w:pos="9355"/>
        </w:tabs>
        <w:ind w:firstLine="720"/>
        <w:jc w:val="both"/>
        <w:rPr>
          <w:sz w:val="23"/>
          <w:szCs w:val="23"/>
        </w:rPr>
      </w:pPr>
    </w:p>
    <w:p w:rsidR="007E08B0" w:rsidRPr="00683F41" w:rsidRDefault="007E08B0" w:rsidP="007E08B0">
      <w:pPr>
        <w:pStyle w:val="af3"/>
        <w:tabs>
          <w:tab w:val="clear" w:pos="4677"/>
          <w:tab w:val="clear" w:pos="9355"/>
        </w:tabs>
        <w:ind w:firstLine="720"/>
        <w:jc w:val="both"/>
        <w:rPr>
          <w:sz w:val="23"/>
          <w:szCs w:val="23"/>
        </w:rPr>
      </w:pPr>
    </w:p>
    <w:p w:rsidR="007E08B0" w:rsidRDefault="007E08B0" w:rsidP="007E08B0">
      <w:pPr>
        <w:tabs>
          <w:tab w:val="left" w:pos="6600"/>
        </w:tabs>
        <w:jc w:val="both"/>
        <w:rPr>
          <w:b/>
        </w:rPr>
      </w:pPr>
    </w:p>
    <w:sectPr w:rsidR="007E08B0" w:rsidSect="007E08B0">
      <w:headerReference w:type="default" r:id="rId10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9A" w:rsidRDefault="00C13A9A" w:rsidP="007753F7">
      <w:pPr>
        <w:spacing w:after="0" w:line="240" w:lineRule="auto"/>
      </w:pPr>
      <w:r>
        <w:separator/>
      </w:r>
    </w:p>
  </w:endnote>
  <w:endnote w:type="continuationSeparator" w:id="0">
    <w:p w:rsidR="00C13A9A" w:rsidRDefault="00C13A9A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9A" w:rsidRDefault="00C13A9A" w:rsidP="007753F7">
      <w:pPr>
        <w:spacing w:after="0" w:line="240" w:lineRule="auto"/>
      </w:pPr>
      <w:r>
        <w:separator/>
      </w:r>
    </w:p>
  </w:footnote>
  <w:footnote w:type="continuationSeparator" w:id="0">
    <w:p w:rsidR="00C13A9A" w:rsidRDefault="00C13A9A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4324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1585E" w:rsidRDefault="00DC44FB">
        <w:pPr>
          <w:pStyle w:val="af3"/>
          <w:jc w:val="center"/>
        </w:pPr>
        <w:r w:rsidRPr="003E5260">
          <w:rPr>
            <w:sz w:val="24"/>
            <w:szCs w:val="24"/>
          </w:rPr>
          <w:fldChar w:fldCharType="begin"/>
        </w:r>
        <w:r w:rsidR="00B1585E" w:rsidRPr="003E5260">
          <w:rPr>
            <w:sz w:val="24"/>
            <w:szCs w:val="24"/>
          </w:rPr>
          <w:instrText>PAGE   \* MERGEFORMAT</w:instrText>
        </w:r>
        <w:r w:rsidRPr="003E5260">
          <w:rPr>
            <w:sz w:val="24"/>
            <w:szCs w:val="24"/>
          </w:rPr>
          <w:fldChar w:fldCharType="separate"/>
        </w:r>
        <w:r w:rsidR="00B63334">
          <w:rPr>
            <w:noProof/>
            <w:sz w:val="24"/>
            <w:szCs w:val="24"/>
          </w:rPr>
          <w:t>1</w:t>
        </w:r>
        <w:r w:rsidRPr="003E5260">
          <w:rPr>
            <w:sz w:val="24"/>
            <w:szCs w:val="24"/>
          </w:rPr>
          <w:fldChar w:fldCharType="end"/>
        </w:r>
      </w:p>
    </w:sdtContent>
  </w:sdt>
  <w:p w:rsidR="00B1585E" w:rsidRDefault="00B1585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CC31CF"/>
    <w:multiLevelType w:val="multilevel"/>
    <w:tmpl w:val="04CC31CF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0C1712"/>
    <w:multiLevelType w:val="multilevel"/>
    <w:tmpl w:val="070C17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BC6DBE"/>
    <w:multiLevelType w:val="multilevel"/>
    <w:tmpl w:val="0ABC6D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F34B9"/>
    <w:multiLevelType w:val="multilevel"/>
    <w:tmpl w:val="105F34B9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B40FB8"/>
    <w:multiLevelType w:val="multilevel"/>
    <w:tmpl w:val="B5D08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111A36F3"/>
    <w:multiLevelType w:val="hybridMultilevel"/>
    <w:tmpl w:val="512EA468"/>
    <w:lvl w:ilvl="0" w:tplc="6B564D42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6A5317"/>
    <w:multiLevelType w:val="multilevel"/>
    <w:tmpl w:val="146A531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713BC8"/>
    <w:multiLevelType w:val="multilevel"/>
    <w:tmpl w:val="15713BC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7B40FA"/>
    <w:multiLevelType w:val="multilevel"/>
    <w:tmpl w:val="197B40F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A6F5E"/>
    <w:multiLevelType w:val="hybridMultilevel"/>
    <w:tmpl w:val="1CF0867A"/>
    <w:lvl w:ilvl="0" w:tplc="2F60D0C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B14767"/>
    <w:multiLevelType w:val="multilevel"/>
    <w:tmpl w:val="1DB14767"/>
    <w:lvl w:ilvl="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A1A0E"/>
    <w:multiLevelType w:val="multilevel"/>
    <w:tmpl w:val="1E5A1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EB0747A"/>
    <w:multiLevelType w:val="multilevel"/>
    <w:tmpl w:val="1EB0747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384E7A"/>
    <w:multiLevelType w:val="multilevel"/>
    <w:tmpl w:val="20384E7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CB2E04"/>
    <w:multiLevelType w:val="multilevel"/>
    <w:tmpl w:val="21CB2E0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244A2"/>
    <w:multiLevelType w:val="multilevel"/>
    <w:tmpl w:val="2E4244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825F4"/>
    <w:multiLevelType w:val="multilevel"/>
    <w:tmpl w:val="311825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42E0B1E"/>
    <w:multiLevelType w:val="multilevel"/>
    <w:tmpl w:val="342E0B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31F98"/>
    <w:multiLevelType w:val="multilevel"/>
    <w:tmpl w:val="39D31F98"/>
    <w:lvl w:ilvl="0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F8B7803"/>
    <w:multiLevelType w:val="multilevel"/>
    <w:tmpl w:val="3F8B7803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A025C"/>
    <w:multiLevelType w:val="multilevel"/>
    <w:tmpl w:val="42CA025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9">
    <w:nsid w:val="43C35547"/>
    <w:multiLevelType w:val="multilevel"/>
    <w:tmpl w:val="43C3554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C20A27"/>
    <w:multiLevelType w:val="multilevel"/>
    <w:tmpl w:val="44C20A2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985CB3"/>
    <w:multiLevelType w:val="multilevel"/>
    <w:tmpl w:val="4A985CB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C262B8"/>
    <w:multiLevelType w:val="multilevel"/>
    <w:tmpl w:val="4CC26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B80FF8"/>
    <w:multiLevelType w:val="multilevel"/>
    <w:tmpl w:val="4FB80FF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23A49FD"/>
    <w:multiLevelType w:val="multilevel"/>
    <w:tmpl w:val="523A49F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B1E28"/>
    <w:multiLevelType w:val="multilevel"/>
    <w:tmpl w:val="588B1E2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1E1B24"/>
    <w:multiLevelType w:val="multilevel"/>
    <w:tmpl w:val="591E1B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9B71D08"/>
    <w:multiLevelType w:val="multilevel"/>
    <w:tmpl w:val="59B71D08"/>
    <w:lvl w:ilvl="0">
      <w:start w:val="1"/>
      <w:numFmt w:val="decimal"/>
      <w:lvlText w:val="%1)"/>
      <w:lvlJc w:val="left"/>
      <w:pPr>
        <w:ind w:left="1507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39">
    <w:nsid w:val="5A9556CB"/>
    <w:multiLevelType w:val="multilevel"/>
    <w:tmpl w:val="5A9556CB"/>
    <w:lvl w:ilvl="0">
      <w:start w:val="1"/>
      <w:numFmt w:val="decimal"/>
      <w:pStyle w:val="11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40">
    <w:nsid w:val="5AEE1C46"/>
    <w:multiLevelType w:val="multilevel"/>
    <w:tmpl w:val="5AEE1C46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5BCE3A9A"/>
    <w:multiLevelType w:val="multilevel"/>
    <w:tmpl w:val="5BCE3A9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5F4D45D2"/>
    <w:multiLevelType w:val="multilevel"/>
    <w:tmpl w:val="A91624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146761C"/>
    <w:multiLevelType w:val="multilevel"/>
    <w:tmpl w:val="6146761C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4345A64"/>
    <w:multiLevelType w:val="multilevel"/>
    <w:tmpl w:val="64345A6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4C35626"/>
    <w:multiLevelType w:val="multilevel"/>
    <w:tmpl w:val="765E69B0"/>
    <w:lvl w:ilvl="0">
      <w:start w:val="1"/>
      <w:numFmt w:val="decimal"/>
      <w:lvlText w:val="%1."/>
      <w:legacy w:legacy="1" w:legacySpace="120" w:legacyIndent="360"/>
      <w:lvlJc w:val="left"/>
      <w:pPr>
        <w:ind w:left="1777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13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31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67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303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321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57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93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4117" w:hanging="180"/>
      </w:pPr>
    </w:lvl>
  </w:abstractNum>
  <w:abstractNum w:abstractNumId="46">
    <w:nsid w:val="656649EF"/>
    <w:multiLevelType w:val="multilevel"/>
    <w:tmpl w:val="656649E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5E13F3A"/>
    <w:multiLevelType w:val="multilevel"/>
    <w:tmpl w:val="65E13F3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C4C77A2"/>
    <w:multiLevelType w:val="multilevel"/>
    <w:tmpl w:val="6C4C77A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D813920"/>
    <w:multiLevelType w:val="multilevel"/>
    <w:tmpl w:val="C5D4D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634A6F"/>
    <w:multiLevelType w:val="multilevel"/>
    <w:tmpl w:val="70634A6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>
    <w:nsid w:val="724B0990"/>
    <w:multiLevelType w:val="multilevel"/>
    <w:tmpl w:val="1A70B8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2CF2FE5"/>
    <w:multiLevelType w:val="multilevel"/>
    <w:tmpl w:val="72CF2FE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>
    <w:nsid w:val="786D3CC5"/>
    <w:multiLevelType w:val="multilevel"/>
    <w:tmpl w:val="786D3CC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B7514D5"/>
    <w:multiLevelType w:val="multilevel"/>
    <w:tmpl w:val="7B7514D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BA83496"/>
    <w:multiLevelType w:val="multilevel"/>
    <w:tmpl w:val="7BA83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B32E53"/>
    <w:multiLevelType w:val="multilevel"/>
    <w:tmpl w:val="7CB32E53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7">
    <w:nsid w:val="7CBA4B28"/>
    <w:multiLevelType w:val="multilevel"/>
    <w:tmpl w:val="3B488DA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>
    <w:nsid w:val="7D7F5695"/>
    <w:multiLevelType w:val="multilevel"/>
    <w:tmpl w:val="7D7F569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35"/>
  </w:num>
  <w:num w:numId="5">
    <w:abstractNumId w:val="27"/>
  </w:num>
  <w:num w:numId="6">
    <w:abstractNumId w:val="24"/>
  </w:num>
  <w:num w:numId="7">
    <w:abstractNumId w:val="28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1"/>
  </w:num>
  <w:num w:numId="11">
    <w:abstractNumId w:val="12"/>
  </w:num>
  <w:num w:numId="12">
    <w:abstractNumId w:val="4"/>
  </w:num>
  <w:num w:numId="13">
    <w:abstractNumId w:val="30"/>
  </w:num>
  <w:num w:numId="14">
    <w:abstractNumId w:val="22"/>
  </w:num>
  <w:num w:numId="15">
    <w:abstractNumId w:val="52"/>
  </w:num>
  <w:num w:numId="16">
    <w:abstractNumId w:val="17"/>
  </w:num>
  <w:num w:numId="17">
    <w:abstractNumId w:val="36"/>
  </w:num>
  <w:num w:numId="18">
    <w:abstractNumId w:val="3"/>
  </w:num>
  <w:num w:numId="19">
    <w:abstractNumId w:val="42"/>
  </w:num>
  <w:num w:numId="20">
    <w:abstractNumId w:val="3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</w:num>
  <w:num w:numId="24">
    <w:abstractNumId w:val="31"/>
  </w:num>
  <w:num w:numId="25">
    <w:abstractNumId w:val="18"/>
  </w:num>
  <w:num w:numId="26">
    <w:abstractNumId w:val="5"/>
  </w:num>
  <w:num w:numId="27">
    <w:abstractNumId w:val="8"/>
  </w:num>
  <w:num w:numId="28">
    <w:abstractNumId w:val="10"/>
  </w:num>
  <w:num w:numId="29">
    <w:abstractNumId w:val="44"/>
  </w:num>
  <w:num w:numId="30">
    <w:abstractNumId w:val="26"/>
  </w:num>
  <w:num w:numId="31">
    <w:abstractNumId w:val="33"/>
  </w:num>
  <w:num w:numId="32">
    <w:abstractNumId w:val="23"/>
  </w:num>
  <w:num w:numId="33">
    <w:abstractNumId w:val="38"/>
  </w:num>
  <w:num w:numId="34">
    <w:abstractNumId w:val="46"/>
  </w:num>
  <w:num w:numId="35">
    <w:abstractNumId w:val="47"/>
  </w:num>
  <w:num w:numId="36">
    <w:abstractNumId w:val="48"/>
  </w:num>
  <w:num w:numId="37">
    <w:abstractNumId w:val="56"/>
  </w:num>
  <w:num w:numId="38">
    <w:abstractNumId w:val="50"/>
  </w:num>
  <w:num w:numId="39">
    <w:abstractNumId w:val="16"/>
  </w:num>
  <w:num w:numId="40">
    <w:abstractNumId w:val="40"/>
  </w:num>
  <w:num w:numId="41">
    <w:abstractNumId w:val="41"/>
  </w:num>
  <w:num w:numId="42">
    <w:abstractNumId w:val="25"/>
  </w:num>
  <w:num w:numId="43">
    <w:abstractNumId w:val="2"/>
  </w:num>
  <w:num w:numId="44">
    <w:abstractNumId w:val="29"/>
  </w:num>
  <w:num w:numId="45">
    <w:abstractNumId w:val="9"/>
  </w:num>
  <w:num w:numId="46">
    <w:abstractNumId w:val="20"/>
  </w:num>
  <w:num w:numId="47">
    <w:abstractNumId w:val="58"/>
  </w:num>
  <w:num w:numId="48">
    <w:abstractNumId w:val="37"/>
  </w:num>
  <w:num w:numId="49">
    <w:abstractNumId w:val="53"/>
  </w:num>
  <w:num w:numId="50">
    <w:abstractNumId w:val="54"/>
  </w:num>
  <w:num w:numId="51">
    <w:abstractNumId w:val="34"/>
  </w:num>
  <w:num w:numId="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</w:num>
  <w:num w:numId="54">
    <w:abstractNumId w:val="6"/>
  </w:num>
  <w:num w:numId="55">
    <w:abstractNumId w:val="49"/>
  </w:num>
  <w:num w:numId="56">
    <w:abstractNumId w:val="51"/>
  </w:num>
  <w:num w:numId="57">
    <w:abstractNumId w:val="11"/>
  </w:num>
  <w:num w:numId="58">
    <w:abstractNumId w:val="7"/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033C9"/>
    <w:rsid w:val="000135E1"/>
    <w:rsid w:val="00017335"/>
    <w:rsid w:val="0002209D"/>
    <w:rsid w:val="00023C6D"/>
    <w:rsid w:val="00024201"/>
    <w:rsid w:val="000301D1"/>
    <w:rsid w:val="0003346E"/>
    <w:rsid w:val="00037E37"/>
    <w:rsid w:val="00040FBF"/>
    <w:rsid w:val="00057864"/>
    <w:rsid w:val="000578E8"/>
    <w:rsid w:val="000624A2"/>
    <w:rsid w:val="0007294C"/>
    <w:rsid w:val="00073986"/>
    <w:rsid w:val="00073DF5"/>
    <w:rsid w:val="00081C38"/>
    <w:rsid w:val="0008597C"/>
    <w:rsid w:val="000927EF"/>
    <w:rsid w:val="000B01DA"/>
    <w:rsid w:val="000B58F1"/>
    <w:rsid w:val="000C0515"/>
    <w:rsid w:val="000C3288"/>
    <w:rsid w:val="000C5D0A"/>
    <w:rsid w:val="000D3043"/>
    <w:rsid w:val="000D7525"/>
    <w:rsid w:val="000D7F02"/>
    <w:rsid w:val="000F253A"/>
    <w:rsid w:val="000F6821"/>
    <w:rsid w:val="00104FB4"/>
    <w:rsid w:val="00114278"/>
    <w:rsid w:val="00115839"/>
    <w:rsid w:val="00123EDE"/>
    <w:rsid w:val="00133246"/>
    <w:rsid w:val="0013638A"/>
    <w:rsid w:val="00136E48"/>
    <w:rsid w:val="00173AEC"/>
    <w:rsid w:val="001750D3"/>
    <w:rsid w:val="00177B5C"/>
    <w:rsid w:val="001920D2"/>
    <w:rsid w:val="0019788B"/>
    <w:rsid w:val="001A06F9"/>
    <w:rsid w:val="001B10AE"/>
    <w:rsid w:val="001B330C"/>
    <w:rsid w:val="001C7BF6"/>
    <w:rsid w:val="001D04C5"/>
    <w:rsid w:val="001D3F28"/>
    <w:rsid w:val="001E0CC5"/>
    <w:rsid w:val="001F1028"/>
    <w:rsid w:val="001F1987"/>
    <w:rsid w:val="001F2117"/>
    <w:rsid w:val="00200613"/>
    <w:rsid w:val="00205E14"/>
    <w:rsid w:val="0021337D"/>
    <w:rsid w:val="002177DA"/>
    <w:rsid w:val="002225ED"/>
    <w:rsid w:val="00237DE4"/>
    <w:rsid w:val="002416F5"/>
    <w:rsid w:val="00245E14"/>
    <w:rsid w:val="0024794B"/>
    <w:rsid w:val="0026066D"/>
    <w:rsid w:val="002626C7"/>
    <w:rsid w:val="00265716"/>
    <w:rsid w:val="002737A7"/>
    <w:rsid w:val="00282420"/>
    <w:rsid w:val="00287570"/>
    <w:rsid w:val="002901D8"/>
    <w:rsid w:val="00290DED"/>
    <w:rsid w:val="002917C8"/>
    <w:rsid w:val="00294C59"/>
    <w:rsid w:val="00295C3E"/>
    <w:rsid w:val="002A4A06"/>
    <w:rsid w:val="002B4134"/>
    <w:rsid w:val="002B531C"/>
    <w:rsid w:val="002C30D8"/>
    <w:rsid w:val="002C3AB7"/>
    <w:rsid w:val="002C5E4F"/>
    <w:rsid w:val="002E04A9"/>
    <w:rsid w:val="002E085D"/>
    <w:rsid w:val="002E0F87"/>
    <w:rsid w:val="002E4E49"/>
    <w:rsid w:val="002E734C"/>
    <w:rsid w:val="002F620C"/>
    <w:rsid w:val="00304799"/>
    <w:rsid w:val="003049A9"/>
    <w:rsid w:val="00304DBA"/>
    <w:rsid w:val="00322BE3"/>
    <w:rsid w:val="00324139"/>
    <w:rsid w:val="0032455B"/>
    <w:rsid w:val="0032500B"/>
    <w:rsid w:val="00326266"/>
    <w:rsid w:val="003273F6"/>
    <w:rsid w:val="0033062A"/>
    <w:rsid w:val="00331024"/>
    <w:rsid w:val="00345947"/>
    <w:rsid w:val="00352F24"/>
    <w:rsid w:val="00360FD7"/>
    <w:rsid w:val="00362AED"/>
    <w:rsid w:val="00364834"/>
    <w:rsid w:val="003664CD"/>
    <w:rsid w:val="00372C8B"/>
    <w:rsid w:val="00374BDC"/>
    <w:rsid w:val="00377704"/>
    <w:rsid w:val="003841E5"/>
    <w:rsid w:val="0039200F"/>
    <w:rsid w:val="003A2F5B"/>
    <w:rsid w:val="003B0BA8"/>
    <w:rsid w:val="003B3FB7"/>
    <w:rsid w:val="003B42D3"/>
    <w:rsid w:val="003B468B"/>
    <w:rsid w:val="003E5260"/>
    <w:rsid w:val="003E5A7E"/>
    <w:rsid w:val="003F4EF3"/>
    <w:rsid w:val="003F6948"/>
    <w:rsid w:val="003F6FC9"/>
    <w:rsid w:val="003F70F1"/>
    <w:rsid w:val="00400B52"/>
    <w:rsid w:val="00403B99"/>
    <w:rsid w:val="00407C21"/>
    <w:rsid w:val="00423CEE"/>
    <w:rsid w:val="0042403B"/>
    <w:rsid w:val="00425FA0"/>
    <w:rsid w:val="004316E0"/>
    <w:rsid w:val="004410B2"/>
    <w:rsid w:val="00455937"/>
    <w:rsid w:val="00464450"/>
    <w:rsid w:val="00477A92"/>
    <w:rsid w:val="00480D62"/>
    <w:rsid w:val="00485B85"/>
    <w:rsid w:val="004962B9"/>
    <w:rsid w:val="004A37A7"/>
    <w:rsid w:val="004B1DE5"/>
    <w:rsid w:val="004C02C2"/>
    <w:rsid w:val="004C7F7E"/>
    <w:rsid w:val="004D23DD"/>
    <w:rsid w:val="004D6666"/>
    <w:rsid w:val="004E2A5C"/>
    <w:rsid w:val="004F3D3D"/>
    <w:rsid w:val="004F6720"/>
    <w:rsid w:val="00502F85"/>
    <w:rsid w:val="00505083"/>
    <w:rsid w:val="00514E23"/>
    <w:rsid w:val="0052013A"/>
    <w:rsid w:val="005226C3"/>
    <w:rsid w:val="00525007"/>
    <w:rsid w:val="00525685"/>
    <w:rsid w:val="00530A7D"/>
    <w:rsid w:val="005320D3"/>
    <w:rsid w:val="005456FD"/>
    <w:rsid w:val="0054718B"/>
    <w:rsid w:val="00554CC1"/>
    <w:rsid w:val="00556627"/>
    <w:rsid w:val="00576256"/>
    <w:rsid w:val="0058740B"/>
    <w:rsid w:val="00587D12"/>
    <w:rsid w:val="00592AC2"/>
    <w:rsid w:val="00593117"/>
    <w:rsid w:val="00594C2E"/>
    <w:rsid w:val="005A0804"/>
    <w:rsid w:val="005B3AA7"/>
    <w:rsid w:val="005D2A21"/>
    <w:rsid w:val="005E72FD"/>
    <w:rsid w:val="006018E0"/>
    <w:rsid w:val="006048E4"/>
    <w:rsid w:val="00610F9D"/>
    <w:rsid w:val="006111BB"/>
    <w:rsid w:val="00613B28"/>
    <w:rsid w:val="00613B68"/>
    <w:rsid w:val="006317A7"/>
    <w:rsid w:val="00634DC3"/>
    <w:rsid w:val="00637FC1"/>
    <w:rsid w:val="00640AAC"/>
    <w:rsid w:val="00640D89"/>
    <w:rsid w:val="00650777"/>
    <w:rsid w:val="00650877"/>
    <w:rsid w:val="006528FF"/>
    <w:rsid w:val="00661E9D"/>
    <w:rsid w:val="00666845"/>
    <w:rsid w:val="00667368"/>
    <w:rsid w:val="00675DAF"/>
    <w:rsid w:val="006769DA"/>
    <w:rsid w:val="00693FE2"/>
    <w:rsid w:val="00697293"/>
    <w:rsid w:val="00697FFE"/>
    <w:rsid w:val="006A068C"/>
    <w:rsid w:val="006A5163"/>
    <w:rsid w:val="006C44AD"/>
    <w:rsid w:val="006D2D0F"/>
    <w:rsid w:val="006E7F9F"/>
    <w:rsid w:val="006F0708"/>
    <w:rsid w:val="006F0C54"/>
    <w:rsid w:val="00713FFD"/>
    <w:rsid w:val="007369DA"/>
    <w:rsid w:val="00737766"/>
    <w:rsid w:val="00740F71"/>
    <w:rsid w:val="00744C52"/>
    <w:rsid w:val="00752BF2"/>
    <w:rsid w:val="007753F7"/>
    <w:rsid w:val="007758DF"/>
    <w:rsid w:val="00777C51"/>
    <w:rsid w:val="007818A6"/>
    <w:rsid w:val="00787F4A"/>
    <w:rsid w:val="0079097E"/>
    <w:rsid w:val="007A59DF"/>
    <w:rsid w:val="007A73F8"/>
    <w:rsid w:val="007B2A02"/>
    <w:rsid w:val="007C4166"/>
    <w:rsid w:val="007C4681"/>
    <w:rsid w:val="007D47AA"/>
    <w:rsid w:val="007E08B0"/>
    <w:rsid w:val="007E0DCC"/>
    <w:rsid w:val="007E17E0"/>
    <w:rsid w:val="007F0410"/>
    <w:rsid w:val="007F44F5"/>
    <w:rsid w:val="008017B9"/>
    <w:rsid w:val="00801D3F"/>
    <w:rsid w:val="00802FDF"/>
    <w:rsid w:val="00805ECB"/>
    <w:rsid w:val="00807449"/>
    <w:rsid w:val="008136B6"/>
    <w:rsid w:val="00826650"/>
    <w:rsid w:val="008304C8"/>
    <w:rsid w:val="008305EA"/>
    <w:rsid w:val="00836CB1"/>
    <w:rsid w:val="00837322"/>
    <w:rsid w:val="0084122E"/>
    <w:rsid w:val="008442FD"/>
    <w:rsid w:val="00864C89"/>
    <w:rsid w:val="008666CD"/>
    <w:rsid w:val="00876701"/>
    <w:rsid w:val="008858EE"/>
    <w:rsid w:val="008877C4"/>
    <w:rsid w:val="00897778"/>
    <w:rsid w:val="008A50E8"/>
    <w:rsid w:val="008C1406"/>
    <w:rsid w:val="008C6B14"/>
    <w:rsid w:val="008E1695"/>
    <w:rsid w:val="008F16F5"/>
    <w:rsid w:val="00901C9F"/>
    <w:rsid w:val="00911B75"/>
    <w:rsid w:val="00916627"/>
    <w:rsid w:val="00921C78"/>
    <w:rsid w:val="00921DA3"/>
    <w:rsid w:val="0094174A"/>
    <w:rsid w:val="00942C15"/>
    <w:rsid w:val="00944F8E"/>
    <w:rsid w:val="009518CA"/>
    <w:rsid w:val="0096039D"/>
    <w:rsid w:val="009638FA"/>
    <w:rsid w:val="009727CE"/>
    <w:rsid w:val="00976CDC"/>
    <w:rsid w:val="00980173"/>
    <w:rsid w:val="00986649"/>
    <w:rsid w:val="009A71ED"/>
    <w:rsid w:val="009B5A0C"/>
    <w:rsid w:val="009D15EF"/>
    <w:rsid w:val="009D3447"/>
    <w:rsid w:val="009E6528"/>
    <w:rsid w:val="009F39F3"/>
    <w:rsid w:val="009F7044"/>
    <w:rsid w:val="00A006B9"/>
    <w:rsid w:val="00A02A75"/>
    <w:rsid w:val="00A040F6"/>
    <w:rsid w:val="00A05702"/>
    <w:rsid w:val="00A11C34"/>
    <w:rsid w:val="00A21CE6"/>
    <w:rsid w:val="00A30C74"/>
    <w:rsid w:val="00A32DEE"/>
    <w:rsid w:val="00A37A5A"/>
    <w:rsid w:val="00A717B4"/>
    <w:rsid w:val="00AA37AA"/>
    <w:rsid w:val="00AA4DC6"/>
    <w:rsid w:val="00AB1086"/>
    <w:rsid w:val="00AB4434"/>
    <w:rsid w:val="00AC0102"/>
    <w:rsid w:val="00AC2719"/>
    <w:rsid w:val="00AC31C7"/>
    <w:rsid w:val="00AD06AF"/>
    <w:rsid w:val="00AD30DF"/>
    <w:rsid w:val="00AD735B"/>
    <w:rsid w:val="00AE35BE"/>
    <w:rsid w:val="00B10FF9"/>
    <w:rsid w:val="00B1264B"/>
    <w:rsid w:val="00B1585E"/>
    <w:rsid w:val="00B43EBC"/>
    <w:rsid w:val="00B51AE4"/>
    <w:rsid w:val="00B5625E"/>
    <w:rsid w:val="00B62BC5"/>
    <w:rsid w:val="00B63334"/>
    <w:rsid w:val="00B6547C"/>
    <w:rsid w:val="00B67E3C"/>
    <w:rsid w:val="00B71A39"/>
    <w:rsid w:val="00B7695E"/>
    <w:rsid w:val="00B83F7F"/>
    <w:rsid w:val="00B83FFC"/>
    <w:rsid w:val="00B863CE"/>
    <w:rsid w:val="00B93620"/>
    <w:rsid w:val="00B978A4"/>
    <w:rsid w:val="00BA36B2"/>
    <w:rsid w:val="00BA51C9"/>
    <w:rsid w:val="00BB51D6"/>
    <w:rsid w:val="00BB7434"/>
    <w:rsid w:val="00BB780E"/>
    <w:rsid w:val="00BE5326"/>
    <w:rsid w:val="00BF20D3"/>
    <w:rsid w:val="00BF29BD"/>
    <w:rsid w:val="00C10A05"/>
    <w:rsid w:val="00C1388A"/>
    <w:rsid w:val="00C13A9A"/>
    <w:rsid w:val="00C200C8"/>
    <w:rsid w:val="00C23C86"/>
    <w:rsid w:val="00C243C8"/>
    <w:rsid w:val="00C27513"/>
    <w:rsid w:val="00C510F1"/>
    <w:rsid w:val="00C55614"/>
    <w:rsid w:val="00C57503"/>
    <w:rsid w:val="00C605F2"/>
    <w:rsid w:val="00C8105D"/>
    <w:rsid w:val="00C8787D"/>
    <w:rsid w:val="00C91222"/>
    <w:rsid w:val="00CB5164"/>
    <w:rsid w:val="00CC3CE3"/>
    <w:rsid w:val="00CC4997"/>
    <w:rsid w:val="00CD4B5F"/>
    <w:rsid w:val="00CD7627"/>
    <w:rsid w:val="00CE73DE"/>
    <w:rsid w:val="00CF102F"/>
    <w:rsid w:val="00D0578B"/>
    <w:rsid w:val="00D11FD4"/>
    <w:rsid w:val="00D129B8"/>
    <w:rsid w:val="00D1403F"/>
    <w:rsid w:val="00D15AFC"/>
    <w:rsid w:val="00D16F56"/>
    <w:rsid w:val="00D202CA"/>
    <w:rsid w:val="00D21C45"/>
    <w:rsid w:val="00D43DC7"/>
    <w:rsid w:val="00D50862"/>
    <w:rsid w:val="00D51922"/>
    <w:rsid w:val="00D53B56"/>
    <w:rsid w:val="00D550D4"/>
    <w:rsid w:val="00D57A5B"/>
    <w:rsid w:val="00D62397"/>
    <w:rsid w:val="00D741DB"/>
    <w:rsid w:val="00D75366"/>
    <w:rsid w:val="00D76881"/>
    <w:rsid w:val="00D86D26"/>
    <w:rsid w:val="00D87A03"/>
    <w:rsid w:val="00DA5D63"/>
    <w:rsid w:val="00DC44FB"/>
    <w:rsid w:val="00DC72D5"/>
    <w:rsid w:val="00DD0708"/>
    <w:rsid w:val="00DD502B"/>
    <w:rsid w:val="00DD7901"/>
    <w:rsid w:val="00DE57DC"/>
    <w:rsid w:val="00DE6F88"/>
    <w:rsid w:val="00DF3DE6"/>
    <w:rsid w:val="00E05FAF"/>
    <w:rsid w:val="00E24A7E"/>
    <w:rsid w:val="00E33ED8"/>
    <w:rsid w:val="00E376FA"/>
    <w:rsid w:val="00E37FB0"/>
    <w:rsid w:val="00E42DC8"/>
    <w:rsid w:val="00E45A80"/>
    <w:rsid w:val="00E600A8"/>
    <w:rsid w:val="00E77EBC"/>
    <w:rsid w:val="00E92EA6"/>
    <w:rsid w:val="00E97B49"/>
    <w:rsid w:val="00EA363D"/>
    <w:rsid w:val="00EA7796"/>
    <w:rsid w:val="00EB48A2"/>
    <w:rsid w:val="00ED17F4"/>
    <w:rsid w:val="00EE02B3"/>
    <w:rsid w:val="00EE6C0A"/>
    <w:rsid w:val="00EF3704"/>
    <w:rsid w:val="00F1592E"/>
    <w:rsid w:val="00F5522F"/>
    <w:rsid w:val="00F77840"/>
    <w:rsid w:val="00F83615"/>
    <w:rsid w:val="00F87992"/>
    <w:rsid w:val="00FA558D"/>
    <w:rsid w:val="00FA7EDC"/>
    <w:rsid w:val="00FB1570"/>
    <w:rsid w:val="00FB2691"/>
    <w:rsid w:val="00FB7600"/>
    <w:rsid w:val="00FC3711"/>
    <w:rsid w:val="00FD5E82"/>
    <w:rsid w:val="00FF412D"/>
    <w:rsid w:val="00FF6604"/>
    <w:rsid w:val="00FF6B86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EE"/>
  </w:style>
  <w:style w:type="paragraph" w:styleId="12">
    <w:name w:val="heading 1"/>
    <w:basedOn w:val="a"/>
    <w:next w:val="a"/>
    <w:link w:val="13"/>
    <w:uiPriority w:val="9"/>
    <w:qFormat/>
    <w:rsid w:val="00C2751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E77EBC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E77EBC"/>
    <w:pPr>
      <w:keepNext/>
      <w:keepLines/>
      <w:spacing w:before="40" w:after="0"/>
      <w:outlineLvl w:val="2"/>
    </w:pPr>
    <w:rPr>
      <w:rFonts w:ascii="Cambria" w:eastAsia="SimSun" w:hAnsi="Cambria"/>
      <w:color w:val="24406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E77EBC"/>
    <w:pPr>
      <w:keepNext/>
      <w:keepLines/>
      <w:spacing w:before="40" w:after="0"/>
      <w:outlineLvl w:val="3"/>
    </w:pPr>
    <w:rPr>
      <w:rFonts w:ascii="Cambria" w:eastAsia="SimSu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ация,List Paragraph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uiPriority w:val="99"/>
    <w:qFormat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qFormat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qFormat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qFormat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qFormat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qFormat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qFormat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qFormat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EA7796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qFormat/>
    <w:rsid w:val="00322BE3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qFormat/>
    <w:rsid w:val="00322BE3"/>
    <w:rPr>
      <w:rFonts w:eastAsia="Times New Roman"/>
      <w:szCs w:val="24"/>
      <w:lang w:eastAsia="ru-RU"/>
    </w:rPr>
  </w:style>
  <w:style w:type="paragraph" w:styleId="af2">
    <w:name w:val="Revision"/>
    <w:hidden/>
    <w:uiPriority w:val="99"/>
    <w:semiHidden/>
    <w:rsid w:val="00EA363D"/>
    <w:pPr>
      <w:spacing w:after="0" w:line="240" w:lineRule="auto"/>
    </w:pPr>
  </w:style>
  <w:style w:type="paragraph" w:styleId="af3">
    <w:name w:val="header"/>
    <w:basedOn w:val="a"/>
    <w:link w:val="af4"/>
    <w:unhideWhenUsed/>
    <w:qFormat/>
    <w:rsid w:val="003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qFormat/>
    <w:rsid w:val="003E5260"/>
  </w:style>
  <w:style w:type="paragraph" w:styleId="af5">
    <w:name w:val="footer"/>
    <w:basedOn w:val="a"/>
    <w:link w:val="af6"/>
    <w:uiPriority w:val="99"/>
    <w:unhideWhenUsed/>
    <w:qFormat/>
    <w:rsid w:val="003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qFormat/>
    <w:rsid w:val="003E5260"/>
  </w:style>
  <w:style w:type="character" w:customStyle="1" w:styleId="frgu-content-accordeon">
    <w:name w:val="frgu-content-accordeon"/>
    <w:basedOn w:val="a0"/>
    <w:qFormat/>
    <w:rsid w:val="00023C6D"/>
  </w:style>
  <w:style w:type="table" w:styleId="af7">
    <w:name w:val="Table Grid"/>
    <w:basedOn w:val="a1"/>
    <w:uiPriority w:val="39"/>
    <w:qFormat/>
    <w:rsid w:val="000F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uiPriority w:val="99"/>
    <w:qFormat/>
    <w:rsid w:val="00F5522F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13">
    <w:name w:val="Заголовок 1 Знак"/>
    <w:basedOn w:val="a0"/>
    <w:link w:val="12"/>
    <w:uiPriority w:val="9"/>
    <w:qFormat/>
    <w:rsid w:val="00C27513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E77EBC"/>
    <w:rPr>
      <w:rFonts w:ascii="Cambria" w:eastAsia="SimSun" w:hAnsi="Cambria"/>
      <w:color w:val="365F91"/>
      <w:sz w:val="26"/>
      <w:szCs w:val="26"/>
    </w:rPr>
  </w:style>
  <w:style w:type="character" w:customStyle="1" w:styleId="32">
    <w:name w:val="Заголовок 3 Знак"/>
    <w:basedOn w:val="a0"/>
    <w:link w:val="31"/>
    <w:uiPriority w:val="9"/>
    <w:semiHidden/>
    <w:qFormat/>
    <w:rsid w:val="00E77EBC"/>
    <w:rPr>
      <w:rFonts w:ascii="Cambria" w:eastAsia="SimSun" w:hAnsi="Cambria"/>
      <w:color w:val="244061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E77EBC"/>
    <w:rPr>
      <w:rFonts w:ascii="Cambria" w:eastAsia="SimSun" w:hAnsi="Cambria"/>
      <w:i/>
      <w:iCs/>
      <w:color w:val="365F91"/>
    </w:rPr>
  </w:style>
  <w:style w:type="numbering" w:customStyle="1" w:styleId="14">
    <w:name w:val="Нет списка1"/>
    <w:next w:val="a2"/>
    <w:uiPriority w:val="99"/>
    <w:semiHidden/>
    <w:unhideWhenUsed/>
    <w:rsid w:val="00E77EBC"/>
  </w:style>
  <w:style w:type="character" w:styleId="af8">
    <w:name w:val="FollowedHyperlink"/>
    <w:uiPriority w:val="99"/>
    <w:semiHidden/>
    <w:unhideWhenUsed/>
    <w:qFormat/>
    <w:rsid w:val="00E77EBC"/>
    <w:rPr>
      <w:color w:val="800080"/>
      <w:u w:val="single"/>
    </w:rPr>
  </w:style>
  <w:style w:type="character" w:styleId="af9">
    <w:name w:val="endnote reference"/>
    <w:uiPriority w:val="99"/>
    <w:semiHidden/>
    <w:unhideWhenUsed/>
    <w:qFormat/>
    <w:rsid w:val="00E77EBC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qFormat/>
    <w:rsid w:val="00E77EB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qFormat/>
    <w:rsid w:val="00E77EBC"/>
    <w:rPr>
      <w:rFonts w:eastAsia="Calibri"/>
      <w:sz w:val="20"/>
      <w:szCs w:val="20"/>
    </w:rPr>
  </w:style>
  <w:style w:type="paragraph" w:styleId="afc">
    <w:name w:val="caption"/>
    <w:basedOn w:val="a"/>
    <w:next w:val="a"/>
    <w:uiPriority w:val="35"/>
    <w:unhideWhenUsed/>
    <w:qFormat/>
    <w:rsid w:val="00E77EBC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styleId="afd">
    <w:name w:val="Normal (Web)"/>
    <w:basedOn w:val="a"/>
    <w:uiPriority w:val="99"/>
    <w:semiHidden/>
    <w:unhideWhenUsed/>
    <w:qFormat/>
    <w:rsid w:val="00E77EB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customStyle="1" w:styleId="15">
    <w:name w:val="Рецензия1"/>
    <w:hidden/>
    <w:uiPriority w:val="99"/>
    <w:semiHidden/>
    <w:qFormat/>
    <w:rsid w:val="00E77EBC"/>
    <w:pPr>
      <w:spacing w:after="0" w:line="240" w:lineRule="auto"/>
    </w:pPr>
    <w:rPr>
      <w:rFonts w:eastAsia="Calibri"/>
    </w:rPr>
  </w:style>
  <w:style w:type="paragraph" w:customStyle="1" w:styleId="ConsPlusNonformat">
    <w:name w:val="ConsPlusNonformat"/>
    <w:qFormat/>
    <w:rsid w:val="00E77EBC"/>
    <w:pPr>
      <w:widowControl w:val="0"/>
      <w:spacing w:after="0" w:line="240" w:lineRule="auto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a4">
    <w:name w:val="Абзац списка Знак"/>
    <w:aliases w:val="Абзац списка нумерация Знак,List Paragraph Знак"/>
    <w:link w:val="a3"/>
    <w:uiPriority w:val="34"/>
    <w:qFormat/>
    <w:locked/>
    <w:rsid w:val="00E77EBC"/>
  </w:style>
  <w:style w:type="character" w:customStyle="1" w:styleId="afe">
    <w:name w:val="_Основной с красной строки Знак"/>
    <w:link w:val="aff"/>
    <w:qFormat/>
    <w:locked/>
    <w:rsid w:val="00E77EBC"/>
    <w:rPr>
      <w:rFonts w:eastAsia="Times New Roman"/>
      <w:szCs w:val="24"/>
      <w:lang w:eastAsia="ru-RU"/>
    </w:rPr>
  </w:style>
  <w:style w:type="paragraph" w:customStyle="1" w:styleId="aff">
    <w:name w:val="_Основной с красной строки"/>
    <w:basedOn w:val="a"/>
    <w:link w:val="afe"/>
    <w:qFormat/>
    <w:rsid w:val="00E77EBC"/>
    <w:pPr>
      <w:spacing w:after="0"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16">
    <w:name w:val="_Маркированный список уровня 1 Знак"/>
    <w:link w:val="1"/>
    <w:qFormat/>
    <w:locked/>
    <w:rsid w:val="00E77EBC"/>
    <w:rPr>
      <w:rFonts w:eastAsia="Times New Roman"/>
    </w:rPr>
  </w:style>
  <w:style w:type="paragraph" w:customStyle="1" w:styleId="1">
    <w:name w:val="_Маркированный список уровня 1"/>
    <w:basedOn w:val="a"/>
    <w:link w:val="16"/>
    <w:qFormat/>
    <w:rsid w:val="00E77EBC"/>
    <w:pPr>
      <w:numPr>
        <w:numId w:val="6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rFonts w:eastAsia="Times New Roman"/>
    </w:rPr>
  </w:style>
  <w:style w:type="character" w:customStyle="1" w:styleId="110">
    <w:name w:val="_Нумерованный 1 Знак1"/>
    <w:link w:val="10"/>
    <w:qFormat/>
    <w:locked/>
    <w:rsid w:val="00E77EBC"/>
    <w:rPr>
      <w:rFonts w:eastAsia="Times New Roman"/>
    </w:rPr>
  </w:style>
  <w:style w:type="paragraph" w:customStyle="1" w:styleId="10">
    <w:name w:val="_Нумерованный 1"/>
    <w:basedOn w:val="aff"/>
    <w:link w:val="110"/>
    <w:qFormat/>
    <w:rsid w:val="00E77EBC"/>
    <w:pPr>
      <w:numPr>
        <w:numId w:val="7"/>
      </w:numPr>
    </w:pPr>
    <w:rPr>
      <w:szCs w:val="28"/>
      <w:lang w:eastAsia="en-US"/>
    </w:rPr>
  </w:style>
  <w:style w:type="paragraph" w:customStyle="1" w:styleId="2">
    <w:name w:val="_Нумерованный 2"/>
    <w:basedOn w:val="aff"/>
    <w:qFormat/>
    <w:rsid w:val="00E77EBC"/>
    <w:pPr>
      <w:numPr>
        <w:ilvl w:val="1"/>
        <w:numId w:val="7"/>
      </w:numPr>
      <w:tabs>
        <w:tab w:val="left" w:pos="360"/>
      </w:tabs>
      <w:ind w:left="1440" w:hanging="360"/>
    </w:pPr>
    <w:rPr>
      <w:szCs w:val="28"/>
    </w:rPr>
  </w:style>
  <w:style w:type="paragraph" w:customStyle="1" w:styleId="3">
    <w:name w:val="_Нумерованный 3"/>
    <w:basedOn w:val="2"/>
    <w:qFormat/>
    <w:rsid w:val="00E77EBC"/>
    <w:pPr>
      <w:numPr>
        <w:ilvl w:val="2"/>
      </w:numPr>
      <w:ind w:left="2160" w:hanging="360"/>
    </w:pPr>
  </w:style>
  <w:style w:type="paragraph" w:customStyle="1" w:styleId="aff0">
    <w:name w:val="_Основной после таблицы и рисунка"/>
    <w:basedOn w:val="aff"/>
    <w:next w:val="aff"/>
    <w:qFormat/>
    <w:rsid w:val="00E77EBC"/>
    <w:pPr>
      <w:spacing w:before="240"/>
    </w:pPr>
  </w:style>
  <w:style w:type="character" w:customStyle="1" w:styleId="aff1">
    <w:name w:val="_Рисунок_Картинка Знак"/>
    <w:link w:val="aff2"/>
    <w:qFormat/>
    <w:locked/>
    <w:rsid w:val="00E77EBC"/>
    <w:rPr>
      <w:rFonts w:eastAsia="Times New Roman"/>
      <w:sz w:val="24"/>
      <w:szCs w:val="24"/>
      <w:lang w:eastAsia="ru-RU"/>
    </w:rPr>
  </w:style>
  <w:style w:type="paragraph" w:customStyle="1" w:styleId="aff2">
    <w:name w:val="_Рисунок_Картинка"/>
    <w:basedOn w:val="a"/>
    <w:next w:val="a"/>
    <w:link w:val="aff1"/>
    <w:qFormat/>
    <w:rsid w:val="00E77EBC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ff3">
    <w:name w:val="_Рисунок_Название Знак"/>
    <w:link w:val="aff4"/>
    <w:qFormat/>
    <w:locked/>
    <w:rsid w:val="00E77EBC"/>
    <w:rPr>
      <w:rFonts w:eastAsia="Times New Roman"/>
      <w:bCs/>
      <w:lang w:eastAsia="ru-RU"/>
    </w:rPr>
  </w:style>
  <w:style w:type="paragraph" w:customStyle="1" w:styleId="aff4">
    <w:name w:val="_Рисунок_Название"/>
    <w:basedOn w:val="a"/>
    <w:next w:val="aff0"/>
    <w:link w:val="aff3"/>
    <w:qFormat/>
    <w:rsid w:val="00E77EBC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ff"/>
    <w:qFormat/>
    <w:rsid w:val="00E77EBC"/>
    <w:pPr>
      <w:numPr>
        <w:ilvl w:val="1"/>
        <w:numId w:val="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/>
      <w:b/>
      <w:bCs/>
      <w:iCs/>
      <w:color w:val="auto"/>
      <w:sz w:val="32"/>
      <w:szCs w:val="32"/>
      <w:lang w:eastAsia="zh-CN"/>
    </w:rPr>
  </w:style>
  <w:style w:type="character" w:customStyle="1" w:styleId="35">
    <w:name w:val="_Заголовок 3 Знак"/>
    <w:link w:val="30"/>
    <w:qFormat/>
    <w:locked/>
    <w:rsid w:val="00E77EBC"/>
    <w:rPr>
      <w:rFonts w:eastAsia="Times New Roman"/>
      <w:b/>
      <w:bCs/>
    </w:rPr>
  </w:style>
  <w:style w:type="paragraph" w:customStyle="1" w:styleId="30">
    <w:name w:val="_Заголовок 3"/>
    <w:basedOn w:val="31"/>
    <w:next w:val="aff"/>
    <w:link w:val="35"/>
    <w:qFormat/>
    <w:rsid w:val="00E77EBC"/>
    <w:pPr>
      <w:numPr>
        <w:ilvl w:val="2"/>
        <w:numId w:val="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paragraph" w:customStyle="1" w:styleId="4">
    <w:name w:val="_Заголовок 4"/>
    <w:basedOn w:val="40"/>
    <w:qFormat/>
    <w:rsid w:val="00E77EBC"/>
    <w:pPr>
      <w:numPr>
        <w:ilvl w:val="3"/>
        <w:numId w:val="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"/>
    <w:qFormat/>
    <w:rsid w:val="00E77EBC"/>
    <w:pPr>
      <w:keepLines/>
      <w:pageBreakBefore/>
      <w:numPr>
        <w:numId w:val="8"/>
      </w:numPr>
      <w:tabs>
        <w:tab w:val="left" w:pos="360"/>
      </w:tabs>
      <w:suppressAutoHyphens/>
      <w:autoSpaceDN w:val="0"/>
      <w:adjustRightInd w:val="0"/>
      <w:spacing w:before="120" w:after="120"/>
      <w:jc w:val="both"/>
    </w:pPr>
    <w:rPr>
      <w:rFonts w:ascii="Times New Roman" w:hAnsi="Times New Roman"/>
      <w:caps/>
      <w:kern w:val="0"/>
      <w:lang w:val="zh-CN" w:eastAsia="zh-CN"/>
    </w:rPr>
  </w:style>
  <w:style w:type="paragraph" w:customStyle="1" w:styleId="5">
    <w:name w:val="_Заголовок 5"/>
    <w:basedOn w:val="4"/>
    <w:qFormat/>
    <w:rsid w:val="00E77EBC"/>
    <w:pPr>
      <w:numPr>
        <w:ilvl w:val="4"/>
      </w:numPr>
      <w:outlineLvl w:val="4"/>
    </w:pPr>
  </w:style>
  <w:style w:type="character" w:customStyle="1" w:styleId="Aff5">
    <w:name w:val="Нет A"/>
    <w:qFormat/>
    <w:rsid w:val="00E77EBC"/>
  </w:style>
  <w:style w:type="character" w:customStyle="1" w:styleId="pgu-fieldlabel-list">
    <w:name w:val="pgu-fieldlabel-list"/>
    <w:basedOn w:val="a0"/>
    <w:qFormat/>
    <w:rsid w:val="00E77EBC"/>
  </w:style>
  <w:style w:type="paragraph" w:customStyle="1" w:styleId="msonormal0">
    <w:name w:val="msonormal"/>
    <w:basedOn w:val="a"/>
    <w:uiPriority w:val="99"/>
    <w:semiHidden/>
    <w:qFormat/>
    <w:rsid w:val="00E77EBC"/>
    <w:pPr>
      <w:spacing w:after="0" w:line="240" w:lineRule="auto"/>
    </w:pPr>
    <w:rPr>
      <w:rFonts w:eastAsia="Calibri"/>
      <w:sz w:val="24"/>
      <w:szCs w:val="24"/>
      <w:lang w:eastAsia="ru-RU"/>
    </w:rPr>
  </w:style>
  <w:style w:type="table" w:customStyle="1" w:styleId="80">
    <w:name w:val="Сетка таблицы8"/>
    <w:basedOn w:val="a1"/>
    <w:uiPriority w:val="39"/>
    <w:qFormat/>
    <w:rsid w:val="00E77EBC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qFormat/>
    <w:rsid w:val="00E77EBC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qFormat/>
    <w:rsid w:val="00E77EBC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1"/>
    <w:rsid w:val="00DC72D5"/>
    <w:rPr>
      <w:rFonts w:eastAsia="Times New Roman"/>
      <w:b/>
      <w:bCs/>
      <w:spacing w:val="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C72D5"/>
    <w:pPr>
      <w:widowControl w:val="0"/>
      <w:shd w:val="clear" w:color="auto" w:fill="FFFFFF"/>
      <w:spacing w:after="600" w:line="317" w:lineRule="exact"/>
      <w:jc w:val="center"/>
    </w:pPr>
    <w:rPr>
      <w:rFonts w:eastAsia="Times New Roman"/>
      <w:b/>
      <w:bCs/>
      <w:spacing w:val="7"/>
    </w:rPr>
  </w:style>
  <w:style w:type="character" w:customStyle="1" w:styleId="aff6">
    <w:name w:val="Основной текст_"/>
    <w:basedOn w:val="a0"/>
    <w:link w:val="23"/>
    <w:rsid w:val="00DC72D5"/>
    <w:rPr>
      <w:rFonts w:eastAsia="Times New Roman"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DC72D5"/>
    <w:pPr>
      <w:widowControl w:val="0"/>
      <w:shd w:val="clear" w:color="auto" w:fill="FFFFFF"/>
      <w:spacing w:after="0" w:line="0" w:lineRule="atLeast"/>
    </w:pPr>
    <w:rPr>
      <w:rFonts w:eastAsia="Times New Roman"/>
      <w:spacing w:val="3"/>
      <w:sz w:val="26"/>
      <w:szCs w:val="26"/>
    </w:rPr>
  </w:style>
  <w:style w:type="character" w:customStyle="1" w:styleId="0pt">
    <w:name w:val="Основной текст + Полужирный;Курсив;Интервал 0 pt"/>
    <w:basedOn w:val="aff6"/>
    <w:rsid w:val="00DC72D5"/>
    <w:rPr>
      <w:b/>
      <w:bCs/>
      <w:i/>
      <w:iCs/>
      <w:smallCaps w:val="0"/>
      <w:strike w:val="0"/>
      <w:color w:val="000000"/>
      <w:spacing w:val="5"/>
      <w:w w:val="100"/>
      <w:position w:val="0"/>
      <w:u w:val="single"/>
      <w:lang w:val="en-US" w:eastAsia="en-US" w:bidi="en-US"/>
    </w:rPr>
  </w:style>
  <w:style w:type="character" w:customStyle="1" w:styleId="17">
    <w:name w:val="Основной текст1"/>
    <w:basedOn w:val="aff6"/>
    <w:rsid w:val="00DC72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aff7">
    <w:name w:val="Основной текст + Малые прописные"/>
    <w:basedOn w:val="aff6"/>
    <w:rsid w:val="00DC72D5"/>
    <w:rPr>
      <w:b w:val="0"/>
      <w:bCs w:val="0"/>
      <w:i w:val="0"/>
      <w:iCs w:val="0"/>
      <w:smallCaps/>
      <w:strike w:val="0"/>
      <w:color w:val="000000"/>
      <w:w w:val="100"/>
      <w:position w:val="0"/>
      <w:u w:val="none"/>
      <w:lang w:val="en-US" w:eastAsia="en-US" w:bidi="en-US"/>
    </w:rPr>
  </w:style>
  <w:style w:type="character" w:customStyle="1" w:styleId="3pt">
    <w:name w:val="Основной текст + Интервал 3 pt"/>
    <w:basedOn w:val="aff6"/>
    <w:rsid w:val="00DC72D5"/>
    <w:rPr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u w:val="none"/>
      <w:lang w:val="ru-RU" w:eastAsia="ru-RU" w:bidi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DC72D5"/>
    <w:rPr>
      <w:rFonts w:ascii="Calibri" w:eastAsia="Times New Roman" w:hAnsi="Calibri"/>
      <w:sz w:val="22"/>
      <w:szCs w:val="22"/>
      <w:lang w:eastAsia="ru-RU"/>
    </w:rPr>
  </w:style>
  <w:style w:type="character" w:customStyle="1" w:styleId="24">
    <w:name w:val="Основной текст (2)_"/>
    <w:basedOn w:val="a0"/>
    <w:link w:val="25"/>
    <w:rsid w:val="007E08B0"/>
    <w:rPr>
      <w:b/>
      <w:bCs/>
      <w:spacing w:val="7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E08B0"/>
    <w:pPr>
      <w:widowControl w:val="0"/>
      <w:shd w:val="clear" w:color="auto" w:fill="FFFFFF"/>
      <w:spacing w:after="0" w:line="307" w:lineRule="exact"/>
      <w:jc w:val="center"/>
    </w:pPr>
    <w:rPr>
      <w:b/>
      <w:bCs/>
      <w:spacing w:val="7"/>
      <w:sz w:val="23"/>
      <w:szCs w:val="23"/>
    </w:rPr>
  </w:style>
  <w:style w:type="character" w:customStyle="1" w:styleId="36">
    <w:name w:val="Основной текст (3)_"/>
    <w:basedOn w:val="a0"/>
    <w:link w:val="37"/>
    <w:rsid w:val="007E08B0"/>
    <w:rPr>
      <w:spacing w:val="1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E08B0"/>
    <w:pPr>
      <w:widowControl w:val="0"/>
      <w:shd w:val="clear" w:color="auto" w:fill="FFFFFF"/>
      <w:spacing w:after="0" w:line="211" w:lineRule="exact"/>
      <w:jc w:val="both"/>
    </w:pPr>
    <w:rPr>
      <w:spacing w:val="1"/>
      <w:sz w:val="16"/>
      <w:szCs w:val="16"/>
    </w:rPr>
  </w:style>
  <w:style w:type="character" w:customStyle="1" w:styleId="30pt">
    <w:name w:val="Основной текст (3) + Интервал 0 pt"/>
    <w:basedOn w:val="36"/>
    <w:rsid w:val="007E08B0"/>
    <w:rPr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39pt0pt">
    <w:name w:val="Основной текст (3) + 9 pt;Курсив;Интервал 0 pt"/>
    <w:basedOn w:val="36"/>
    <w:rsid w:val="007E08B0"/>
    <w:rPr>
      <w:i/>
      <w:iCs/>
      <w:color w:val="000000"/>
      <w:spacing w:val="-17"/>
      <w:w w:val="100"/>
      <w:position w:val="0"/>
      <w:sz w:val="18"/>
      <w:szCs w:val="1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421B-E1E3-43D2-A29D-2ED9439A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ADMIN</cp:lastModifiedBy>
  <cp:revision>20</cp:revision>
  <cp:lastPrinted>2018-11-01T12:30:00Z</cp:lastPrinted>
  <dcterms:created xsi:type="dcterms:W3CDTF">2018-12-07T06:57:00Z</dcterms:created>
  <dcterms:modified xsi:type="dcterms:W3CDTF">2023-06-14T08:00:00Z</dcterms:modified>
</cp:coreProperties>
</file>